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2DAD3" w14:textId="3ED79763" w:rsidR="00564D4B" w:rsidRPr="00D10B39" w:rsidRDefault="00564D4B" w:rsidP="00564D4B">
      <w:pPr>
        <w:jc w:val="center"/>
        <w:rPr>
          <w:rFonts w:cs="Times New Roman"/>
          <w:b/>
          <w:bCs/>
        </w:rPr>
      </w:pPr>
      <w:r>
        <w:rPr>
          <w:b/>
          <w:bCs/>
        </w:rPr>
        <w:t xml:space="preserve">Wakefield High School </w:t>
      </w:r>
      <w:r w:rsidRPr="00D10B39">
        <w:rPr>
          <w:b/>
          <w:bCs/>
        </w:rPr>
        <w:t xml:space="preserve">English </w:t>
      </w:r>
      <w:r>
        <w:rPr>
          <w:b/>
          <w:bCs/>
        </w:rPr>
        <w:t>10 Intensified</w:t>
      </w:r>
      <w:r w:rsidRPr="00D10B39">
        <w:rPr>
          <w:b/>
          <w:bCs/>
        </w:rPr>
        <w:t xml:space="preserve"> Summer Reading Assignment</w:t>
      </w:r>
      <w:r w:rsidRPr="00FE01FB">
        <w:rPr>
          <w:b/>
          <w:bCs/>
        </w:rPr>
        <w:t xml:space="preserve"> </w:t>
      </w:r>
      <w:r>
        <w:rPr>
          <w:b/>
          <w:bCs/>
        </w:rPr>
        <w:t>(</w:t>
      </w:r>
      <w:r w:rsidRPr="00D10B39">
        <w:rPr>
          <w:b/>
          <w:bCs/>
        </w:rPr>
        <w:t>Extra Credit</w:t>
      </w:r>
      <w:r>
        <w:rPr>
          <w:b/>
          <w:bCs/>
        </w:rPr>
        <w:t>)</w:t>
      </w:r>
    </w:p>
    <w:p w14:paraId="19F47FBC" w14:textId="77777777" w:rsidR="00D412DF" w:rsidRDefault="00D412DF" w:rsidP="00D412DF">
      <w:pPr>
        <w:pStyle w:val="Header"/>
        <w:tabs>
          <w:tab w:val="clear" w:pos="4320"/>
          <w:tab w:val="clear" w:pos="8640"/>
          <w:tab w:val="left" w:pos="6731"/>
        </w:tabs>
        <w:rPr>
          <w:b/>
          <w:bCs/>
          <w:sz w:val="24"/>
          <w:szCs w:val="24"/>
        </w:rPr>
      </w:pPr>
    </w:p>
    <w:p w14:paraId="53D51AC0" w14:textId="77777777" w:rsidR="00D412DF" w:rsidRPr="00D412DF" w:rsidRDefault="00D412DF" w:rsidP="00D412DF">
      <w:pPr>
        <w:pStyle w:val="Header"/>
        <w:tabs>
          <w:tab w:val="clear" w:pos="4320"/>
          <w:tab w:val="clear" w:pos="8640"/>
          <w:tab w:val="left" w:pos="6731"/>
        </w:tabs>
        <w:rPr>
          <w:b/>
          <w:bCs/>
          <w:sz w:val="24"/>
          <w:szCs w:val="24"/>
        </w:rPr>
      </w:pPr>
      <w:r>
        <w:rPr>
          <w:b/>
          <w:bCs/>
          <w:sz w:val="24"/>
          <w:szCs w:val="24"/>
        </w:rPr>
        <w:t>The Assignment:</w:t>
      </w:r>
    </w:p>
    <w:p w14:paraId="6708494C" w14:textId="288BEA07" w:rsidR="00743F13" w:rsidRPr="00743F13" w:rsidRDefault="00373F8E" w:rsidP="00D412DF">
      <w:pPr>
        <w:pStyle w:val="ListParagraph"/>
        <w:numPr>
          <w:ilvl w:val="0"/>
          <w:numId w:val="2"/>
        </w:numPr>
        <w:rPr>
          <w:rFonts w:ascii="Times New Roman" w:hAnsi="Times New Roman" w:cs="Times New Roman"/>
          <w:color w:val="FF0000"/>
        </w:rPr>
      </w:pPr>
      <w:r w:rsidRPr="00AB7D25">
        <w:rPr>
          <w:rFonts w:ascii="Times New Roman" w:hAnsi="Times New Roman" w:cs="Times New Roman"/>
          <w:u w:val="single"/>
        </w:rPr>
        <w:t>For extra credit</w:t>
      </w:r>
      <w:r w:rsidRPr="00743F13">
        <w:rPr>
          <w:rFonts w:ascii="Times New Roman" w:hAnsi="Times New Roman" w:cs="Times New Roman"/>
        </w:rPr>
        <w:t xml:space="preserve">, English </w:t>
      </w:r>
      <w:r w:rsidR="00D412DF" w:rsidRPr="00743F13">
        <w:rPr>
          <w:rFonts w:ascii="Times New Roman" w:hAnsi="Times New Roman" w:cs="Times New Roman"/>
        </w:rPr>
        <w:t>10 Intensified</w:t>
      </w:r>
      <w:r w:rsidRPr="00743F13">
        <w:rPr>
          <w:rFonts w:ascii="Times New Roman" w:hAnsi="Times New Roman" w:cs="Times New Roman"/>
        </w:rPr>
        <w:t xml:space="preserve"> students</w:t>
      </w:r>
      <w:r w:rsidR="00D412DF" w:rsidRPr="00743F13">
        <w:rPr>
          <w:rFonts w:ascii="Times New Roman" w:hAnsi="Times New Roman" w:cs="Times New Roman"/>
        </w:rPr>
        <w:t xml:space="preserve"> will read </w:t>
      </w:r>
      <w:r w:rsidR="00D412DF" w:rsidRPr="00743F13">
        <w:rPr>
          <w:rFonts w:ascii="Times New Roman" w:hAnsi="Times New Roman" w:cs="Times New Roman"/>
          <w:b/>
          <w:bCs/>
        </w:rPr>
        <w:t>2-5</w:t>
      </w:r>
      <w:r w:rsidR="00D412DF" w:rsidRPr="00743F13">
        <w:rPr>
          <w:rFonts w:ascii="Times New Roman" w:hAnsi="Times New Roman" w:cs="Times New Roman"/>
          <w:b/>
          <w:bCs/>
          <w:i/>
          <w:iCs/>
        </w:rPr>
        <w:t xml:space="preserve"> </w:t>
      </w:r>
      <w:r w:rsidR="004224CE" w:rsidRPr="00743F13">
        <w:rPr>
          <w:rFonts w:ascii="Times New Roman" w:hAnsi="Times New Roman" w:cs="Times New Roman"/>
        </w:rPr>
        <w:t xml:space="preserve">books </w:t>
      </w:r>
      <w:r w:rsidR="00982408">
        <w:rPr>
          <w:rFonts w:ascii="Times New Roman" w:hAnsi="Times New Roman" w:cs="Times New Roman"/>
        </w:rPr>
        <w:t xml:space="preserve">from </w:t>
      </w:r>
      <w:bookmarkStart w:id="0" w:name="_GoBack"/>
      <w:bookmarkEnd w:id="0"/>
      <w:r w:rsidR="00C54FD4" w:rsidRPr="00743F13">
        <w:rPr>
          <w:rFonts w:ascii="Times New Roman" w:hAnsi="Times New Roman" w:cs="Times New Roman"/>
        </w:rPr>
        <w:t xml:space="preserve">the </w:t>
      </w:r>
      <w:r w:rsidR="00BC4811">
        <w:rPr>
          <w:sz w:val="22"/>
          <w:szCs w:val="22"/>
        </w:rPr>
        <w:t>American Library Association (</w:t>
      </w:r>
      <w:r w:rsidR="00BC4811" w:rsidRPr="005362FD">
        <w:rPr>
          <w:sz w:val="22"/>
          <w:szCs w:val="22"/>
        </w:rPr>
        <w:t>ALA</w:t>
      </w:r>
      <w:r w:rsidR="00BC4811">
        <w:rPr>
          <w:sz w:val="22"/>
          <w:szCs w:val="22"/>
        </w:rPr>
        <w:t>)</w:t>
      </w:r>
      <w:r w:rsidR="00BC4811" w:rsidRPr="005362FD">
        <w:rPr>
          <w:sz w:val="22"/>
          <w:szCs w:val="22"/>
        </w:rPr>
        <w:t xml:space="preserve"> or V</w:t>
      </w:r>
      <w:r w:rsidR="00BC4811">
        <w:rPr>
          <w:sz w:val="22"/>
          <w:szCs w:val="22"/>
        </w:rPr>
        <w:t>irginia Reader’s Choice (VRC)</w:t>
      </w:r>
      <w:r w:rsidR="008C08F9">
        <w:rPr>
          <w:rFonts w:ascii="Times New Roman" w:hAnsi="Times New Roman" w:cs="Times New Roman"/>
        </w:rPr>
        <w:t xml:space="preserve"> </w:t>
      </w:r>
      <w:r w:rsidR="00C54FD4" w:rsidRPr="00743F13">
        <w:rPr>
          <w:rFonts w:ascii="Times New Roman" w:hAnsi="Times New Roman" w:cs="Times New Roman"/>
        </w:rPr>
        <w:t>or</w:t>
      </w:r>
      <w:r w:rsidR="00E027E1" w:rsidRPr="00743F13">
        <w:rPr>
          <w:rFonts w:ascii="Times New Roman" w:hAnsi="Times New Roman" w:cs="Times New Roman"/>
        </w:rPr>
        <w:t xml:space="preserve"> Wakefield</w:t>
      </w:r>
      <w:r w:rsidR="00C54FD4" w:rsidRPr="00743F13">
        <w:rPr>
          <w:rFonts w:ascii="Times New Roman" w:hAnsi="Times New Roman" w:cs="Times New Roman"/>
        </w:rPr>
        <w:t xml:space="preserve"> </w:t>
      </w:r>
      <w:r w:rsidR="00E027E1" w:rsidRPr="00743F13">
        <w:rPr>
          <w:rFonts w:ascii="Times New Roman" w:hAnsi="Times New Roman" w:cs="Times New Roman"/>
        </w:rPr>
        <w:t>T</w:t>
      </w:r>
      <w:r w:rsidR="00C54FD4" w:rsidRPr="00743F13">
        <w:rPr>
          <w:rFonts w:ascii="Times New Roman" w:hAnsi="Times New Roman" w:cs="Times New Roman"/>
        </w:rPr>
        <w:t>eacher</w:t>
      </w:r>
      <w:r w:rsidR="00E027E1" w:rsidRPr="00743F13">
        <w:rPr>
          <w:rFonts w:ascii="Times New Roman" w:hAnsi="Times New Roman" w:cs="Times New Roman"/>
        </w:rPr>
        <w:t>s’</w:t>
      </w:r>
      <w:r w:rsidR="00C54FD4" w:rsidRPr="00743F13">
        <w:rPr>
          <w:rFonts w:ascii="Times New Roman" w:hAnsi="Times New Roman" w:cs="Times New Roman"/>
        </w:rPr>
        <w:t xml:space="preserve"> favorites </w:t>
      </w:r>
      <w:r w:rsidR="00D412DF" w:rsidRPr="00743F13">
        <w:rPr>
          <w:rFonts w:ascii="Times New Roman" w:hAnsi="Times New Roman" w:cs="Times New Roman"/>
        </w:rPr>
        <w:t>reading lists</w:t>
      </w:r>
      <w:r w:rsidR="009215B6" w:rsidRPr="00743F13">
        <w:rPr>
          <w:rFonts w:ascii="Times New Roman" w:hAnsi="Times New Roman" w:cs="Times New Roman"/>
        </w:rPr>
        <w:t xml:space="preserve"> (page 3)</w:t>
      </w:r>
      <w:r w:rsidR="00743F13" w:rsidRPr="00743F13">
        <w:rPr>
          <w:rFonts w:ascii="Times New Roman" w:hAnsi="Times New Roman" w:cs="Times New Roman"/>
        </w:rPr>
        <w:t>, and write a journal entry (Literary Reflection Log) for each book.</w:t>
      </w:r>
    </w:p>
    <w:p w14:paraId="31700E38" w14:textId="58EE4D44" w:rsidR="00D412DF" w:rsidRPr="00743F13" w:rsidRDefault="00743F13" w:rsidP="00743F13">
      <w:pPr>
        <w:pStyle w:val="ListParagraph"/>
        <w:numPr>
          <w:ilvl w:val="1"/>
          <w:numId w:val="2"/>
        </w:numPr>
        <w:rPr>
          <w:rFonts w:ascii="Times New Roman" w:hAnsi="Times New Roman" w:cs="Times New Roman"/>
          <w:color w:val="FF0000"/>
        </w:rPr>
      </w:pPr>
      <w:r w:rsidRPr="00743F13">
        <w:rPr>
          <w:rFonts w:ascii="Times New Roman" w:hAnsi="Times New Roman" w:cs="Times New Roman"/>
        </w:rPr>
        <w:t xml:space="preserve">All logs must be typed and be a </w:t>
      </w:r>
      <w:r w:rsidRPr="00743F13">
        <w:rPr>
          <w:rFonts w:ascii="Times New Roman" w:hAnsi="Times New Roman" w:cs="Times New Roman"/>
          <w:b/>
        </w:rPr>
        <w:t>MINIMUM</w:t>
      </w:r>
      <w:r w:rsidRPr="00743F13">
        <w:rPr>
          <w:rFonts w:ascii="Times New Roman" w:hAnsi="Times New Roman" w:cs="Times New Roman"/>
        </w:rPr>
        <w:t xml:space="preserve"> of 300 words in length. Each entry must include your name, course title, date, and the title and author of the work, in the top left-hand corner the page. </w:t>
      </w:r>
      <w:r w:rsidRPr="00743F13">
        <w:rPr>
          <w:rFonts w:ascii="Times New Roman" w:hAnsi="Times New Roman" w:cs="Times New Roman"/>
          <w:b/>
          <w:bCs/>
        </w:rPr>
        <w:t>(A sample is on the next page)</w:t>
      </w:r>
      <w:r w:rsidRPr="00743F13">
        <w:rPr>
          <w:rFonts w:ascii="Times New Roman" w:hAnsi="Times New Roman" w:cs="Times New Roman"/>
        </w:rPr>
        <w:t>.</w:t>
      </w:r>
      <w:r w:rsidR="00D412DF" w:rsidRPr="00743F13">
        <w:rPr>
          <w:rFonts w:ascii="Times New Roman" w:hAnsi="Times New Roman" w:cs="Times New Roman"/>
          <w:b/>
          <w:bCs/>
          <w:i/>
          <w:iCs/>
        </w:rPr>
        <w:t xml:space="preserve"> </w:t>
      </w:r>
      <w:r w:rsidR="00D412DF" w:rsidRPr="00743F13">
        <w:rPr>
          <w:rFonts w:ascii="Times New Roman" w:hAnsi="Times New Roman" w:cs="Times New Roman"/>
          <w:bCs/>
          <w:iCs/>
          <w:color w:val="FF0000"/>
        </w:rPr>
        <w:t xml:space="preserve"> </w:t>
      </w:r>
    </w:p>
    <w:p w14:paraId="32DE4559" w14:textId="5935DEF1" w:rsidR="00D412DF" w:rsidRPr="00743F13" w:rsidRDefault="00373F8E" w:rsidP="00D412DF">
      <w:pPr>
        <w:pStyle w:val="ListParagraph"/>
        <w:numPr>
          <w:ilvl w:val="0"/>
          <w:numId w:val="2"/>
        </w:numPr>
        <w:rPr>
          <w:rFonts w:ascii="Times New Roman" w:hAnsi="Times New Roman" w:cs="Times New Roman"/>
        </w:rPr>
      </w:pPr>
      <w:r w:rsidRPr="00743F13">
        <w:rPr>
          <w:rFonts w:ascii="Times New Roman" w:hAnsi="Times New Roman" w:cs="Times New Roman"/>
          <w:bCs/>
          <w:iCs/>
        </w:rPr>
        <w:t>T</w:t>
      </w:r>
      <w:r w:rsidR="00D412DF" w:rsidRPr="00743F13">
        <w:rPr>
          <w:rFonts w:ascii="Times New Roman" w:hAnsi="Times New Roman" w:cs="Times New Roman"/>
          <w:bCs/>
          <w:iCs/>
        </w:rPr>
        <w:t xml:space="preserve">ake notes as you read to help you when you write your </w:t>
      </w:r>
      <w:r w:rsidR="00E027E1" w:rsidRPr="00743F13">
        <w:rPr>
          <w:rFonts w:ascii="Times New Roman" w:hAnsi="Times New Roman" w:cs="Times New Roman"/>
          <w:bCs/>
          <w:iCs/>
        </w:rPr>
        <w:t>literary reflection log</w:t>
      </w:r>
      <w:r w:rsidR="00D412DF" w:rsidRPr="00743F13">
        <w:rPr>
          <w:rFonts w:ascii="Times New Roman" w:hAnsi="Times New Roman" w:cs="Times New Roman"/>
          <w:bCs/>
          <w:iCs/>
        </w:rPr>
        <w:t>. (These will not be submitted but will make writing much easier!)</w:t>
      </w:r>
    </w:p>
    <w:p w14:paraId="62DCA90A" w14:textId="27621F8D" w:rsidR="004224CE" w:rsidRPr="00743F13" w:rsidRDefault="00E027E1" w:rsidP="004224CE">
      <w:pPr>
        <w:pStyle w:val="ListParagraph"/>
        <w:numPr>
          <w:ilvl w:val="0"/>
          <w:numId w:val="2"/>
        </w:numPr>
        <w:rPr>
          <w:rFonts w:ascii="Times New Roman" w:hAnsi="Times New Roman" w:cs="Times New Roman"/>
        </w:rPr>
      </w:pPr>
      <w:r w:rsidRPr="00743F13">
        <w:rPr>
          <w:rFonts w:ascii="Times New Roman" w:hAnsi="Times New Roman" w:cs="Times New Roman"/>
        </w:rPr>
        <w:t xml:space="preserve">Submit </w:t>
      </w:r>
      <w:r w:rsidR="00373F8E" w:rsidRPr="00743F13">
        <w:rPr>
          <w:rFonts w:ascii="Times New Roman" w:hAnsi="Times New Roman" w:cs="Times New Roman"/>
        </w:rPr>
        <w:t>ONE (1)</w:t>
      </w:r>
      <w:r w:rsidRPr="00743F13">
        <w:rPr>
          <w:rFonts w:ascii="Times New Roman" w:hAnsi="Times New Roman" w:cs="Times New Roman"/>
        </w:rPr>
        <w:t xml:space="preserve"> literary reflection log per</w:t>
      </w:r>
      <w:r w:rsidR="004224CE" w:rsidRPr="00743F13">
        <w:rPr>
          <w:rFonts w:ascii="Times New Roman" w:hAnsi="Times New Roman" w:cs="Times New Roman"/>
        </w:rPr>
        <w:t xml:space="preserve"> book that you read.  You may submit up to five e</w:t>
      </w:r>
      <w:r w:rsidRPr="00743F13">
        <w:rPr>
          <w:rFonts w:ascii="Times New Roman" w:hAnsi="Times New Roman" w:cs="Times New Roman"/>
        </w:rPr>
        <w:t>ntries (if you read five books)</w:t>
      </w:r>
      <w:r w:rsidR="004224CE" w:rsidRPr="00743F13">
        <w:rPr>
          <w:rFonts w:ascii="Times New Roman" w:hAnsi="Times New Roman" w:cs="Times New Roman"/>
        </w:rPr>
        <w:t>.</w:t>
      </w:r>
      <w:r w:rsidR="00373F8E" w:rsidRPr="00743F13">
        <w:rPr>
          <w:rFonts w:ascii="Times New Roman" w:hAnsi="Times New Roman" w:cs="Times New Roman"/>
        </w:rPr>
        <w:t xml:space="preserve"> </w:t>
      </w:r>
    </w:p>
    <w:p w14:paraId="3287E2F4" w14:textId="77777777" w:rsidR="004224CE" w:rsidRDefault="004224CE" w:rsidP="004224CE">
      <w:pPr>
        <w:pStyle w:val="Header"/>
        <w:numPr>
          <w:ilvl w:val="0"/>
          <w:numId w:val="2"/>
        </w:numPr>
        <w:tabs>
          <w:tab w:val="clear" w:pos="4320"/>
          <w:tab w:val="clear" w:pos="8640"/>
        </w:tabs>
        <w:rPr>
          <w:sz w:val="24"/>
          <w:szCs w:val="24"/>
        </w:rPr>
      </w:pPr>
      <w:r>
        <w:rPr>
          <w:sz w:val="24"/>
          <w:szCs w:val="24"/>
        </w:rPr>
        <w:t>Each entry should be structured using the following method:</w:t>
      </w:r>
    </w:p>
    <w:p w14:paraId="221A6E3A" w14:textId="77777777" w:rsidR="004224CE" w:rsidRPr="004224CE" w:rsidRDefault="004224CE" w:rsidP="004224CE">
      <w:pPr>
        <w:pStyle w:val="Header"/>
        <w:numPr>
          <w:ilvl w:val="0"/>
          <w:numId w:val="3"/>
        </w:numPr>
        <w:tabs>
          <w:tab w:val="clear" w:pos="4320"/>
          <w:tab w:val="clear" w:pos="8640"/>
        </w:tabs>
        <w:rPr>
          <w:b/>
          <w:sz w:val="24"/>
          <w:szCs w:val="24"/>
        </w:rPr>
      </w:pPr>
      <w:r w:rsidRPr="004224CE">
        <w:rPr>
          <w:b/>
          <w:sz w:val="24"/>
          <w:szCs w:val="24"/>
        </w:rPr>
        <w:t xml:space="preserve">Identify </w:t>
      </w:r>
      <w:r w:rsidR="00E027E1">
        <w:rPr>
          <w:b/>
          <w:sz w:val="24"/>
          <w:szCs w:val="24"/>
        </w:rPr>
        <w:t>a passage that stands out</w:t>
      </w:r>
      <w:r w:rsidRPr="004224CE">
        <w:rPr>
          <w:b/>
          <w:sz w:val="24"/>
          <w:szCs w:val="24"/>
        </w:rPr>
        <w:t>.</w:t>
      </w:r>
    </w:p>
    <w:p w14:paraId="6B037AC3" w14:textId="77777777" w:rsidR="004224CE" w:rsidRDefault="004224CE" w:rsidP="004224CE">
      <w:pPr>
        <w:pStyle w:val="Header"/>
        <w:numPr>
          <w:ilvl w:val="1"/>
          <w:numId w:val="3"/>
        </w:numPr>
        <w:tabs>
          <w:tab w:val="clear" w:pos="4320"/>
          <w:tab w:val="clear" w:pos="8640"/>
        </w:tabs>
        <w:rPr>
          <w:sz w:val="24"/>
          <w:szCs w:val="24"/>
        </w:rPr>
      </w:pPr>
      <w:r>
        <w:rPr>
          <w:sz w:val="24"/>
          <w:szCs w:val="24"/>
        </w:rPr>
        <w:t>Write it out verbatim (No more than a paragraph of text).</w:t>
      </w:r>
    </w:p>
    <w:p w14:paraId="7F8986EB" w14:textId="77777777" w:rsidR="004224CE" w:rsidRPr="004224CE" w:rsidRDefault="004224CE" w:rsidP="004224CE">
      <w:pPr>
        <w:pStyle w:val="Header"/>
        <w:numPr>
          <w:ilvl w:val="0"/>
          <w:numId w:val="3"/>
        </w:numPr>
        <w:tabs>
          <w:tab w:val="clear" w:pos="4320"/>
          <w:tab w:val="clear" w:pos="8640"/>
        </w:tabs>
        <w:rPr>
          <w:b/>
          <w:sz w:val="24"/>
          <w:szCs w:val="24"/>
        </w:rPr>
      </w:pPr>
      <w:r w:rsidRPr="004224CE">
        <w:rPr>
          <w:b/>
          <w:sz w:val="24"/>
          <w:szCs w:val="24"/>
        </w:rPr>
        <w:t>Provide context</w:t>
      </w:r>
    </w:p>
    <w:p w14:paraId="5A09DDC8" w14:textId="77777777" w:rsidR="004224CE" w:rsidRDefault="004224CE" w:rsidP="004224CE">
      <w:pPr>
        <w:pStyle w:val="Header"/>
        <w:numPr>
          <w:ilvl w:val="1"/>
          <w:numId w:val="3"/>
        </w:numPr>
        <w:tabs>
          <w:tab w:val="clear" w:pos="4320"/>
          <w:tab w:val="clear" w:pos="8640"/>
        </w:tabs>
        <w:rPr>
          <w:sz w:val="24"/>
          <w:szCs w:val="24"/>
        </w:rPr>
      </w:pPr>
      <w:r>
        <w:rPr>
          <w:sz w:val="24"/>
          <w:szCs w:val="24"/>
        </w:rPr>
        <w:t>Explain what is happening or being discussed surrounding the passage you’ve selected.</w:t>
      </w:r>
    </w:p>
    <w:p w14:paraId="478E1799" w14:textId="77777777" w:rsidR="004224CE" w:rsidRPr="004224CE" w:rsidRDefault="004224CE" w:rsidP="004224CE">
      <w:pPr>
        <w:pStyle w:val="Header"/>
        <w:numPr>
          <w:ilvl w:val="0"/>
          <w:numId w:val="3"/>
        </w:numPr>
        <w:tabs>
          <w:tab w:val="clear" w:pos="4320"/>
          <w:tab w:val="clear" w:pos="8640"/>
        </w:tabs>
        <w:rPr>
          <w:b/>
          <w:sz w:val="24"/>
          <w:szCs w:val="24"/>
        </w:rPr>
      </w:pPr>
      <w:r w:rsidRPr="004224CE">
        <w:rPr>
          <w:b/>
          <w:sz w:val="24"/>
          <w:szCs w:val="24"/>
        </w:rPr>
        <w:t xml:space="preserve">Make connections </w:t>
      </w:r>
      <w:r w:rsidR="00E027E1">
        <w:rPr>
          <w:b/>
          <w:sz w:val="24"/>
          <w:szCs w:val="24"/>
        </w:rPr>
        <w:t>(Choose one)</w:t>
      </w:r>
    </w:p>
    <w:p w14:paraId="312C2F89" w14:textId="77777777" w:rsidR="004224CE" w:rsidRDefault="004224CE" w:rsidP="004224CE">
      <w:pPr>
        <w:pStyle w:val="Header"/>
        <w:numPr>
          <w:ilvl w:val="1"/>
          <w:numId w:val="3"/>
        </w:numPr>
        <w:tabs>
          <w:tab w:val="clear" w:pos="4320"/>
          <w:tab w:val="clear" w:pos="8640"/>
        </w:tabs>
        <w:rPr>
          <w:sz w:val="24"/>
          <w:szCs w:val="24"/>
        </w:rPr>
      </w:pPr>
      <w:r>
        <w:rPr>
          <w:sz w:val="24"/>
          <w:szCs w:val="24"/>
        </w:rPr>
        <w:t>Connect the passage to a prediction of what’s to</w:t>
      </w:r>
      <w:r w:rsidR="002B2F04">
        <w:rPr>
          <w:sz w:val="24"/>
          <w:szCs w:val="24"/>
        </w:rPr>
        <w:t xml:space="preserve"> come or</w:t>
      </w:r>
      <w:r w:rsidR="00E027E1">
        <w:rPr>
          <w:sz w:val="24"/>
          <w:szCs w:val="24"/>
        </w:rPr>
        <w:t xml:space="preserve"> what happened earlier</w:t>
      </w:r>
    </w:p>
    <w:p w14:paraId="07286447" w14:textId="77777777" w:rsidR="004224CE" w:rsidRDefault="004224CE" w:rsidP="004224CE">
      <w:pPr>
        <w:pStyle w:val="Header"/>
        <w:numPr>
          <w:ilvl w:val="1"/>
          <w:numId w:val="3"/>
        </w:numPr>
        <w:tabs>
          <w:tab w:val="clear" w:pos="4320"/>
          <w:tab w:val="clear" w:pos="8640"/>
        </w:tabs>
        <w:rPr>
          <w:sz w:val="24"/>
          <w:szCs w:val="24"/>
        </w:rPr>
      </w:pPr>
      <w:r>
        <w:rPr>
          <w:sz w:val="24"/>
          <w:szCs w:val="24"/>
        </w:rPr>
        <w:t>Make assumptions about characters and events and</w:t>
      </w:r>
      <w:r w:rsidR="00E027E1">
        <w:rPr>
          <w:sz w:val="24"/>
          <w:szCs w:val="24"/>
        </w:rPr>
        <w:t xml:space="preserve"> the impact of actions</w:t>
      </w:r>
    </w:p>
    <w:p w14:paraId="339BB28A" w14:textId="77777777" w:rsidR="004224CE" w:rsidRDefault="004224CE" w:rsidP="004224CE">
      <w:pPr>
        <w:pStyle w:val="Header"/>
        <w:numPr>
          <w:ilvl w:val="1"/>
          <w:numId w:val="3"/>
        </w:numPr>
        <w:tabs>
          <w:tab w:val="clear" w:pos="4320"/>
          <w:tab w:val="clear" w:pos="8640"/>
        </w:tabs>
        <w:rPr>
          <w:sz w:val="24"/>
          <w:szCs w:val="24"/>
        </w:rPr>
      </w:pPr>
      <w:r>
        <w:rPr>
          <w:sz w:val="24"/>
          <w:szCs w:val="24"/>
        </w:rPr>
        <w:t>Connect the passage to the real world, or heck, your life.  Do you have a pulse, an emotional response to what’s happening?  Wh</w:t>
      </w:r>
      <w:r w:rsidR="00E027E1">
        <w:rPr>
          <w:sz w:val="24"/>
          <w:szCs w:val="24"/>
        </w:rPr>
        <w:t>y?  Ask questions that arise</w:t>
      </w:r>
    </w:p>
    <w:p w14:paraId="771D1B31" w14:textId="77777777" w:rsidR="004224CE" w:rsidRDefault="004224CE" w:rsidP="004224CE">
      <w:pPr>
        <w:pStyle w:val="Header"/>
        <w:numPr>
          <w:ilvl w:val="1"/>
          <w:numId w:val="3"/>
        </w:numPr>
        <w:tabs>
          <w:tab w:val="clear" w:pos="4320"/>
          <w:tab w:val="clear" w:pos="8640"/>
        </w:tabs>
        <w:rPr>
          <w:sz w:val="24"/>
          <w:szCs w:val="24"/>
        </w:rPr>
      </w:pPr>
      <w:r>
        <w:rPr>
          <w:sz w:val="24"/>
          <w:szCs w:val="24"/>
        </w:rPr>
        <w:t>Connect the passage to other characters or plots from literature, mov</w:t>
      </w:r>
      <w:r w:rsidR="00E027E1">
        <w:rPr>
          <w:sz w:val="24"/>
          <w:szCs w:val="24"/>
        </w:rPr>
        <w:t>ies, television shows, etc.</w:t>
      </w:r>
    </w:p>
    <w:p w14:paraId="32A91672" w14:textId="77777777" w:rsidR="004224CE" w:rsidRDefault="004224CE" w:rsidP="004224CE">
      <w:pPr>
        <w:pStyle w:val="Header"/>
        <w:numPr>
          <w:ilvl w:val="1"/>
          <w:numId w:val="3"/>
        </w:numPr>
        <w:tabs>
          <w:tab w:val="clear" w:pos="4320"/>
          <w:tab w:val="clear" w:pos="8640"/>
        </w:tabs>
        <w:rPr>
          <w:sz w:val="24"/>
          <w:szCs w:val="24"/>
        </w:rPr>
      </w:pPr>
      <w:r>
        <w:rPr>
          <w:sz w:val="24"/>
          <w:szCs w:val="24"/>
        </w:rPr>
        <w:t>Perhaps you just like the way the passage was written.  How might the writing be considered eloquent or fancy?</w:t>
      </w:r>
    </w:p>
    <w:p w14:paraId="1BCEDFC5" w14:textId="77777777" w:rsidR="004224CE" w:rsidRDefault="004224CE" w:rsidP="004224CE">
      <w:pPr>
        <w:pStyle w:val="Header"/>
        <w:tabs>
          <w:tab w:val="clear" w:pos="4320"/>
          <w:tab w:val="clear" w:pos="8640"/>
        </w:tabs>
        <w:ind w:left="1440"/>
        <w:rPr>
          <w:sz w:val="24"/>
          <w:szCs w:val="24"/>
        </w:rPr>
      </w:pPr>
    </w:p>
    <w:p w14:paraId="6A6B3F90" w14:textId="77777777" w:rsidR="004224CE" w:rsidRDefault="004224CE" w:rsidP="004224CE">
      <w:pPr>
        <w:pStyle w:val="Header"/>
        <w:tabs>
          <w:tab w:val="clear" w:pos="4320"/>
          <w:tab w:val="clear" w:pos="8640"/>
        </w:tabs>
        <w:ind w:left="360"/>
        <w:rPr>
          <w:sz w:val="24"/>
          <w:szCs w:val="24"/>
        </w:rPr>
      </w:pPr>
      <w:r>
        <w:rPr>
          <w:sz w:val="24"/>
          <w:szCs w:val="24"/>
        </w:rPr>
        <w:t xml:space="preserve">This is NOT an essay assignment.  These are informal writings.  In these writings, reveal your thinking about the reading you have done. </w:t>
      </w:r>
    </w:p>
    <w:p w14:paraId="2F725D97" w14:textId="77777777" w:rsidR="004224CE" w:rsidRDefault="004224CE" w:rsidP="004224CE">
      <w:pPr>
        <w:pStyle w:val="Header"/>
        <w:tabs>
          <w:tab w:val="clear" w:pos="4320"/>
          <w:tab w:val="clear" w:pos="8640"/>
        </w:tabs>
        <w:ind w:left="360"/>
        <w:rPr>
          <w:sz w:val="24"/>
          <w:szCs w:val="24"/>
        </w:rPr>
      </w:pPr>
    </w:p>
    <w:p w14:paraId="517D415F" w14:textId="77777777" w:rsidR="004224CE" w:rsidRDefault="002B2F04" w:rsidP="004224CE">
      <w:pPr>
        <w:pStyle w:val="Header"/>
        <w:tabs>
          <w:tab w:val="clear" w:pos="4320"/>
          <w:tab w:val="clear" w:pos="8640"/>
        </w:tabs>
        <w:ind w:left="360"/>
        <w:rPr>
          <w:sz w:val="24"/>
          <w:szCs w:val="24"/>
        </w:rPr>
      </w:pPr>
      <w:r>
        <w:rPr>
          <w:sz w:val="24"/>
          <w:szCs w:val="24"/>
        </w:rPr>
        <w:t>Each</w:t>
      </w:r>
      <w:r w:rsidR="004224CE">
        <w:rPr>
          <w:sz w:val="24"/>
          <w:szCs w:val="24"/>
        </w:rPr>
        <w:t xml:space="preserve"> completed</w:t>
      </w:r>
      <w:r>
        <w:rPr>
          <w:sz w:val="24"/>
          <w:szCs w:val="24"/>
        </w:rPr>
        <w:t xml:space="preserve"> Literary Reflection Log</w:t>
      </w:r>
      <w:r>
        <w:rPr>
          <w:color w:val="FF0000"/>
          <w:sz w:val="24"/>
          <w:szCs w:val="24"/>
        </w:rPr>
        <w:t xml:space="preserve"> </w:t>
      </w:r>
      <w:r w:rsidRPr="009215B6">
        <w:rPr>
          <w:sz w:val="24"/>
          <w:szCs w:val="24"/>
        </w:rPr>
        <w:t>will count up to</w:t>
      </w:r>
      <w:r w:rsidR="004224CE" w:rsidRPr="009215B6">
        <w:rPr>
          <w:sz w:val="24"/>
          <w:szCs w:val="24"/>
        </w:rPr>
        <w:t xml:space="preserve"> 1% toward the first quarter</w:t>
      </w:r>
      <w:r w:rsidRPr="009215B6">
        <w:rPr>
          <w:sz w:val="24"/>
          <w:szCs w:val="24"/>
        </w:rPr>
        <w:t xml:space="preserve"> grade </w:t>
      </w:r>
      <w:r w:rsidR="004224CE" w:rsidRPr="009215B6">
        <w:rPr>
          <w:sz w:val="24"/>
          <w:szCs w:val="24"/>
        </w:rPr>
        <w:t xml:space="preserve">for each </w:t>
      </w:r>
      <w:r w:rsidRPr="009215B6">
        <w:rPr>
          <w:sz w:val="24"/>
          <w:szCs w:val="24"/>
        </w:rPr>
        <w:t>log</w:t>
      </w:r>
      <w:r w:rsidR="004224CE" w:rsidRPr="009215B6">
        <w:rPr>
          <w:sz w:val="24"/>
          <w:szCs w:val="24"/>
        </w:rPr>
        <w:t xml:space="preserve"> you complete and will</w:t>
      </w:r>
      <w:r w:rsidR="004224CE">
        <w:rPr>
          <w:sz w:val="24"/>
          <w:szCs w:val="24"/>
        </w:rPr>
        <w:t xml:space="preserve"> </w:t>
      </w:r>
      <w:r w:rsidR="004224CE" w:rsidRPr="00DD3AE9">
        <w:rPr>
          <w:b/>
          <w:bCs/>
          <w:i/>
          <w:iCs/>
          <w:sz w:val="24"/>
          <w:szCs w:val="24"/>
        </w:rPr>
        <w:t>boost your 1</w:t>
      </w:r>
      <w:r w:rsidR="004224CE" w:rsidRPr="00DD3AE9">
        <w:rPr>
          <w:b/>
          <w:bCs/>
          <w:i/>
          <w:iCs/>
          <w:sz w:val="24"/>
          <w:szCs w:val="24"/>
          <w:vertAlign w:val="superscript"/>
        </w:rPr>
        <w:t>st</w:t>
      </w:r>
      <w:r w:rsidR="004224CE" w:rsidRPr="00DD3AE9">
        <w:rPr>
          <w:b/>
          <w:bCs/>
          <w:i/>
          <w:iCs/>
          <w:sz w:val="24"/>
          <w:szCs w:val="24"/>
        </w:rPr>
        <w:t xml:space="preserve"> quarter grade by no more than 5%.</w:t>
      </w:r>
      <w:r w:rsidR="004224CE">
        <w:rPr>
          <w:sz w:val="24"/>
          <w:szCs w:val="24"/>
        </w:rPr>
        <w:t xml:space="preserve">  The amount of extra credit </w:t>
      </w:r>
      <w:r>
        <w:rPr>
          <w:sz w:val="24"/>
          <w:szCs w:val="24"/>
        </w:rPr>
        <w:t>awarded</w:t>
      </w:r>
      <w:r w:rsidR="004224CE">
        <w:rPr>
          <w:sz w:val="24"/>
          <w:szCs w:val="24"/>
        </w:rPr>
        <w:t xml:space="preserve"> is at the discretion of your English teacher based on how well you have completed the assignment.</w:t>
      </w:r>
    </w:p>
    <w:p w14:paraId="7AA8D641" w14:textId="77777777" w:rsidR="00373F8E" w:rsidRDefault="00373F8E" w:rsidP="004224CE">
      <w:pPr>
        <w:pStyle w:val="Header"/>
        <w:tabs>
          <w:tab w:val="clear" w:pos="4320"/>
          <w:tab w:val="clear" w:pos="8640"/>
        </w:tabs>
        <w:ind w:left="360"/>
        <w:rPr>
          <w:sz w:val="24"/>
          <w:szCs w:val="24"/>
        </w:rPr>
      </w:pPr>
    </w:p>
    <w:p w14:paraId="72032EB5" w14:textId="77777777" w:rsidR="008305DF" w:rsidRPr="008305DF" w:rsidRDefault="008305DF" w:rsidP="008305DF">
      <w:pPr>
        <w:jc w:val="center"/>
        <w:rPr>
          <w:rFonts w:ascii="Times New Roman" w:hAnsi="Times New Roman" w:cs="Times New Roman"/>
          <w:b/>
          <w:bCs/>
        </w:rPr>
      </w:pPr>
      <w:r w:rsidRPr="008305DF">
        <w:rPr>
          <w:rFonts w:ascii="Times New Roman" w:hAnsi="Times New Roman" w:cs="Times New Roman"/>
          <w:b/>
          <w:bCs/>
        </w:rPr>
        <w:t xml:space="preserve">Any / all completed, typed journals are due in hard copy form </w:t>
      </w:r>
    </w:p>
    <w:p w14:paraId="7F23CA6A" w14:textId="10BBDE38" w:rsidR="008305DF" w:rsidRPr="008305DF" w:rsidRDefault="008305DF" w:rsidP="008305DF">
      <w:pPr>
        <w:jc w:val="center"/>
        <w:rPr>
          <w:rFonts w:ascii="Times New Roman" w:hAnsi="Times New Roman" w:cs="Times New Roman"/>
          <w:b/>
        </w:rPr>
      </w:pPr>
      <w:r w:rsidRPr="008305DF">
        <w:rPr>
          <w:rFonts w:ascii="Times New Roman" w:hAnsi="Times New Roman" w:cs="Times New Roman"/>
          <w:b/>
        </w:rPr>
        <w:t>the end of the second week of school.</w:t>
      </w:r>
    </w:p>
    <w:p w14:paraId="4D41B958" w14:textId="77777777" w:rsidR="00606164" w:rsidRDefault="00606164" w:rsidP="004224CE">
      <w:pPr>
        <w:pStyle w:val="Header"/>
        <w:tabs>
          <w:tab w:val="clear" w:pos="4320"/>
          <w:tab w:val="clear" w:pos="8640"/>
        </w:tabs>
        <w:ind w:left="360"/>
        <w:rPr>
          <w:sz w:val="24"/>
          <w:szCs w:val="24"/>
        </w:rPr>
      </w:pPr>
    </w:p>
    <w:p w14:paraId="6D704B05" w14:textId="77777777" w:rsidR="00606164" w:rsidRDefault="00606164" w:rsidP="004224CE">
      <w:pPr>
        <w:pStyle w:val="Header"/>
        <w:tabs>
          <w:tab w:val="clear" w:pos="4320"/>
          <w:tab w:val="clear" w:pos="8640"/>
        </w:tabs>
        <w:ind w:left="360"/>
        <w:rPr>
          <w:sz w:val="24"/>
          <w:szCs w:val="24"/>
        </w:rPr>
      </w:pPr>
    </w:p>
    <w:p w14:paraId="07FAE7CB" w14:textId="77777777" w:rsidR="00606164" w:rsidRDefault="00606164" w:rsidP="004224CE">
      <w:pPr>
        <w:pStyle w:val="Header"/>
        <w:tabs>
          <w:tab w:val="clear" w:pos="4320"/>
          <w:tab w:val="clear" w:pos="8640"/>
        </w:tabs>
        <w:ind w:left="360"/>
        <w:rPr>
          <w:sz w:val="24"/>
          <w:szCs w:val="24"/>
        </w:rPr>
      </w:pPr>
    </w:p>
    <w:p w14:paraId="3F9B1CA8" w14:textId="77777777" w:rsidR="00606164" w:rsidRDefault="00606164" w:rsidP="004224CE">
      <w:pPr>
        <w:pStyle w:val="Header"/>
        <w:tabs>
          <w:tab w:val="clear" w:pos="4320"/>
          <w:tab w:val="clear" w:pos="8640"/>
        </w:tabs>
        <w:ind w:left="360"/>
        <w:rPr>
          <w:sz w:val="24"/>
          <w:szCs w:val="24"/>
        </w:rPr>
      </w:pPr>
    </w:p>
    <w:p w14:paraId="3CA71E91" w14:textId="77777777" w:rsidR="00606164" w:rsidRDefault="00606164" w:rsidP="004224CE">
      <w:pPr>
        <w:pStyle w:val="Header"/>
        <w:tabs>
          <w:tab w:val="clear" w:pos="4320"/>
          <w:tab w:val="clear" w:pos="8640"/>
        </w:tabs>
        <w:ind w:left="360"/>
        <w:rPr>
          <w:sz w:val="24"/>
          <w:szCs w:val="24"/>
        </w:rPr>
      </w:pPr>
    </w:p>
    <w:p w14:paraId="724C69BA" w14:textId="77777777" w:rsidR="00606164" w:rsidRDefault="00606164" w:rsidP="004224CE">
      <w:pPr>
        <w:pStyle w:val="Header"/>
        <w:tabs>
          <w:tab w:val="clear" w:pos="4320"/>
          <w:tab w:val="clear" w:pos="8640"/>
        </w:tabs>
        <w:ind w:left="360"/>
        <w:rPr>
          <w:sz w:val="24"/>
          <w:szCs w:val="24"/>
        </w:rPr>
      </w:pPr>
    </w:p>
    <w:p w14:paraId="78810897" w14:textId="77777777" w:rsidR="00606164" w:rsidRDefault="00606164" w:rsidP="004224CE">
      <w:pPr>
        <w:pStyle w:val="Header"/>
        <w:tabs>
          <w:tab w:val="clear" w:pos="4320"/>
          <w:tab w:val="clear" w:pos="8640"/>
        </w:tabs>
        <w:ind w:left="360"/>
        <w:rPr>
          <w:sz w:val="24"/>
          <w:szCs w:val="24"/>
        </w:rPr>
      </w:pPr>
    </w:p>
    <w:p w14:paraId="09338B29" w14:textId="77777777" w:rsidR="00606164" w:rsidRDefault="00606164" w:rsidP="004224CE">
      <w:pPr>
        <w:pStyle w:val="Header"/>
        <w:tabs>
          <w:tab w:val="clear" w:pos="4320"/>
          <w:tab w:val="clear" w:pos="8640"/>
        </w:tabs>
        <w:ind w:left="360"/>
        <w:rPr>
          <w:sz w:val="24"/>
          <w:szCs w:val="24"/>
        </w:rPr>
      </w:pPr>
    </w:p>
    <w:p w14:paraId="49171C6B" w14:textId="77777777" w:rsidR="00743F13" w:rsidRDefault="00743F13" w:rsidP="004224CE">
      <w:pPr>
        <w:pStyle w:val="Header"/>
        <w:tabs>
          <w:tab w:val="clear" w:pos="4320"/>
          <w:tab w:val="clear" w:pos="8640"/>
        </w:tabs>
        <w:ind w:left="360"/>
        <w:rPr>
          <w:sz w:val="24"/>
          <w:szCs w:val="24"/>
        </w:rPr>
      </w:pPr>
    </w:p>
    <w:p w14:paraId="16AA123C" w14:textId="77777777" w:rsidR="00743F13" w:rsidRDefault="00743F13" w:rsidP="004224CE">
      <w:pPr>
        <w:pStyle w:val="Header"/>
        <w:tabs>
          <w:tab w:val="clear" w:pos="4320"/>
          <w:tab w:val="clear" w:pos="8640"/>
        </w:tabs>
        <w:ind w:left="360"/>
        <w:rPr>
          <w:sz w:val="24"/>
          <w:szCs w:val="24"/>
        </w:rPr>
      </w:pPr>
    </w:p>
    <w:p w14:paraId="196E5294" w14:textId="77777777" w:rsidR="00606164" w:rsidRDefault="00606164" w:rsidP="00606164">
      <w:pPr>
        <w:rPr>
          <w:rFonts w:cs="Times New Roman"/>
        </w:rPr>
      </w:pPr>
    </w:p>
    <w:p w14:paraId="3862B176" w14:textId="77777777" w:rsidR="00606164" w:rsidRPr="008C73FF" w:rsidRDefault="00606164" w:rsidP="00606164">
      <w:pPr>
        <w:rPr>
          <w:rFonts w:cs="Times New Roman"/>
          <w:b/>
          <w:bCs/>
        </w:rPr>
      </w:pPr>
      <w:r>
        <w:rPr>
          <w:b/>
          <w:bCs/>
        </w:rPr>
        <w:t>SAMPLE RESPONSE: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46"/>
      </w:tblGrid>
      <w:tr w:rsidR="00606164" w14:paraId="4D161952" w14:textId="77777777" w:rsidTr="00606164">
        <w:tc>
          <w:tcPr>
            <w:tcW w:w="10566" w:type="dxa"/>
          </w:tcPr>
          <w:p w14:paraId="3D3ED076" w14:textId="77777777" w:rsidR="00606164" w:rsidRPr="00B72C70" w:rsidRDefault="00606164" w:rsidP="00606164">
            <w:pPr>
              <w:rPr>
                <w:rFonts w:cs="Times New Roman"/>
                <w:b/>
                <w:bCs/>
              </w:rPr>
            </w:pPr>
            <w:proofErr w:type="spellStart"/>
            <w:r>
              <w:t>Wolden</w:t>
            </w:r>
            <w:proofErr w:type="spellEnd"/>
            <w:r>
              <w:t xml:space="preserve"> Wakefield</w:t>
            </w:r>
          </w:p>
          <w:p w14:paraId="2DD01B7B" w14:textId="77777777" w:rsidR="00606164" w:rsidRDefault="00606164" w:rsidP="00606164">
            <w:r>
              <w:t>English 10</w:t>
            </w:r>
            <w:r w:rsidR="00AA6147">
              <w:t xml:space="preserve"> Intensified</w:t>
            </w:r>
          </w:p>
          <w:p w14:paraId="23BB04A5" w14:textId="77777777" w:rsidR="00606164" w:rsidRPr="00B72C70" w:rsidRDefault="00606164" w:rsidP="00606164">
            <w:pPr>
              <w:rPr>
                <w:rFonts w:cs="Times New Roman"/>
                <w:color w:val="FF0000"/>
              </w:rPr>
            </w:pPr>
            <w:r>
              <w:t xml:space="preserve">Mr. </w:t>
            </w:r>
            <w:proofErr w:type="spellStart"/>
            <w:r>
              <w:t>Wantolini</w:t>
            </w:r>
            <w:proofErr w:type="spellEnd"/>
            <w:r>
              <w:tab/>
            </w:r>
          </w:p>
          <w:p w14:paraId="58ADE1F1" w14:textId="77777777" w:rsidR="00606164" w:rsidRDefault="00606164" w:rsidP="00606164">
            <w:r>
              <w:t>18 July 2014</w:t>
            </w:r>
          </w:p>
          <w:p w14:paraId="21C1B6A4" w14:textId="77777777" w:rsidR="00606164" w:rsidRPr="00B72C70" w:rsidRDefault="00606164" w:rsidP="00606164">
            <w:pPr>
              <w:rPr>
                <w:rFonts w:cs="Times New Roman"/>
              </w:rPr>
            </w:pPr>
            <w:r w:rsidRPr="00B72C70">
              <w:rPr>
                <w:i/>
                <w:iCs/>
              </w:rPr>
              <w:t xml:space="preserve">Cutting for Stone, </w:t>
            </w:r>
            <w:r>
              <w:t xml:space="preserve">Abraham </w:t>
            </w:r>
            <w:proofErr w:type="spellStart"/>
            <w:r>
              <w:t>Verghese</w:t>
            </w:r>
            <w:proofErr w:type="spellEnd"/>
          </w:p>
          <w:p w14:paraId="1F886E1F" w14:textId="77777777" w:rsidR="00606164" w:rsidRPr="00B72C70" w:rsidRDefault="00606164" w:rsidP="00606164">
            <w:pPr>
              <w:rPr>
                <w:rFonts w:cs="Times New Roman"/>
              </w:rPr>
            </w:pPr>
          </w:p>
          <w:p w14:paraId="4FF56C1C" w14:textId="77777777" w:rsidR="00606164" w:rsidRDefault="00606164" w:rsidP="00606164">
            <w:pPr>
              <w:jc w:val="center"/>
            </w:pPr>
            <w:r>
              <w:t>Entry #1</w:t>
            </w:r>
          </w:p>
          <w:p w14:paraId="154147A4" w14:textId="77777777" w:rsidR="00606164" w:rsidRPr="00B72C70" w:rsidRDefault="00606164" w:rsidP="00606164">
            <w:pPr>
              <w:rPr>
                <w:rFonts w:cs="Times New Roman"/>
              </w:rPr>
            </w:pPr>
          </w:p>
          <w:p w14:paraId="04660D6A" w14:textId="77777777" w:rsidR="00606164" w:rsidRPr="00B72C70" w:rsidRDefault="00606164" w:rsidP="00606164">
            <w:pPr>
              <w:spacing w:line="276" w:lineRule="auto"/>
              <w:rPr>
                <w:rFonts w:cs="Times New Roman"/>
                <w:color w:val="FF0000"/>
              </w:rPr>
            </w:pPr>
            <w:r>
              <w:t xml:space="preserve">“Kneeling, she tried to feed him, but the smell of food triggered dry heaves.  His eyeballs had sunk into their orbits.  His shriveled tongue looked like that of a parrot.  She recognized the room’s fruity odor as the scent of starvation.  When she pinched up a skin fold at the back of his arm and let go, it stayed up like a tent, like the buckled deck. …Could seasickness be fatal, she wondered.  Or could he have a </w:t>
            </w:r>
            <w:proofErr w:type="spellStart"/>
            <w:r w:rsidRPr="00B72C70">
              <w:rPr>
                <w:i/>
                <w:iCs/>
              </w:rPr>
              <w:t>forme</w:t>
            </w:r>
            <w:proofErr w:type="spellEnd"/>
            <w:r w:rsidRPr="00B72C70">
              <w:rPr>
                <w:i/>
                <w:iCs/>
              </w:rPr>
              <w:t xml:space="preserve"> </w:t>
            </w:r>
            <w:proofErr w:type="spellStart"/>
            <w:r w:rsidRPr="00B72C70">
              <w:rPr>
                <w:i/>
                <w:iCs/>
              </w:rPr>
              <w:t>fruste</w:t>
            </w:r>
            <w:proofErr w:type="spellEnd"/>
            <w:r w:rsidRPr="00B72C70">
              <w:rPr>
                <w:i/>
                <w:iCs/>
              </w:rPr>
              <w:t xml:space="preserve"> </w:t>
            </w:r>
            <w:r>
              <w:t xml:space="preserve">of the fever that afflicted Sister Anjali?  There was so much she did not know about medicine.  In the middle of that ocean surrounded by the sick, she felt the weight of her ignorance” (19).  </w:t>
            </w:r>
            <w:r w:rsidRPr="00B72C70">
              <w:rPr>
                <w:rFonts w:cs="Times New Roman"/>
                <w:color w:val="FF0000"/>
              </w:rPr>
              <w:sym w:font="Wingdings" w:char="F0DF"/>
            </w:r>
            <w:r w:rsidRPr="00B72C70">
              <w:rPr>
                <w:color w:val="FF0000"/>
              </w:rPr>
              <w:t xml:space="preserve"> Page Number</w:t>
            </w:r>
          </w:p>
          <w:p w14:paraId="5A1D3CC6" w14:textId="77777777" w:rsidR="00606164" w:rsidRPr="00B72C70" w:rsidRDefault="00606164" w:rsidP="00606164">
            <w:pPr>
              <w:spacing w:line="276" w:lineRule="auto"/>
              <w:rPr>
                <w:rFonts w:cs="Times New Roman"/>
              </w:rPr>
            </w:pPr>
          </w:p>
          <w:p w14:paraId="2EB16AA5" w14:textId="77777777" w:rsidR="00606164" w:rsidRDefault="00606164" w:rsidP="00606164">
            <w:pPr>
              <w:spacing w:line="276" w:lineRule="auto"/>
            </w:pPr>
            <w:r>
              <w:t>While on a boat heading to Ethiopia from Western India, nurse, Sister Mary Joseph Praise has to tend to the medical needs of passengers when they fall ill to a spreading sickness.  One victim to fall ill is an English surgeon named Thomas Stone. An earlier encounter between the two hints toward a possible romantic attraction when he helped right her balance after she lost her footing on the wet deck.  However, in the passage above, she doesn’t have Dr. Stone as a foundation to rest upon as she works hard, without any knowledge of medicine, to nurse the only Doctor of Medicine on the vessel.</w:t>
            </w:r>
          </w:p>
          <w:p w14:paraId="6755194D" w14:textId="77777777" w:rsidR="00606164" w:rsidRPr="00B72C70" w:rsidRDefault="00606164" w:rsidP="00606164">
            <w:pPr>
              <w:spacing w:before="240" w:line="276" w:lineRule="auto"/>
              <w:rPr>
                <w:rFonts w:cs="Times New Roman"/>
              </w:rPr>
            </w:pPr>
            <w:r>
              <w:t xml:space="preserve">So far, this book is a pretty difficult read.  </w:t>
            </w:r>
            <w:proofErr w:type="spellStart"/>
            <w:r>
              <w:t>Verghese</w:t>
            </w:r>
            <w:proofErr w:type="spellEnd"/>
            <w:r>
              <w:t xml:space="preserve"> uses a lot of big words and medical terminology like “</w:t>
            </w:r>
            <w:proofErr w:type="spellStart"/>
            <w:r w:rsidRPr="00B72C70">
              <w:rPr>
                <w:i/>
                <w:iCs/>
              </w:rPr>
              <w:t>Forme</w:t>
            </w:r>
            <w:proofErr w:type="spellEnd"/>
            <w:r w:rsidRPr="00B72C70">
              <w:rPr>
                <w:i/>
                <w:iCs/>
              </w:rPr>
              <w:t xml:space="preserve"> </w:t>
            </w:r>
            <w:proofErr w:type="spellStart"/>
            <w:r w:rsidRPr="00B72C70">
              <w:rPr>
                <w:i/>
                <w:iCs/>
              </w:rPr>
              <w:t>fruste</w:t>
            </w:r>
            <w:proofErr w:type="spellEnd"/>
            <w:r>
              <w:t xml:space="preserve">” (I had to look that one up) that I just don’t understand; however, the passage also represents a sample of writing I do appreciate because I can picture what the narrator is talking about through his use of imagery in phrases such as the room’s “fruity… scent of starvation,” his sunken eyes, parrot-like tongue, and the skin fold of his arm that looked like a tent. These phrases help me picture what Dr. Stone looks like while he’s possibly suffering from the “partial presence,” that’s </w:t>
            </w:r>
            <w:proofErr w:type="spellStart"/>
            <w:r w:rsidRPr="00B72C70">
              <w:rPr>
                <w:i/>
                <w:iCs/>
              </w:rPr>
              <w:t>forme</w:t>
            </w:r>
            <w:proofErr w:type="spellEnd"/>
            <w:r w:rsidRPr="00B72C70">
              <w:rPr>
                <w:i/>
                <w:iCs/>
              </w:rPr>
              <w:t xml:space="preserve"> </w:t>
            </w:r>
            <w:proofErr w:type="spellStart"/>
            <w:r w:rsidRPr="00B72C70">
              <w:rPr>
                <w:i/>
                <w:iCs/>
              </w:rPr>
              <w:t>fruste</w:t>
            </w:r>
            <w:proofErr w:type="spellEnd"/>
            <w:r w:rsidRPr="00B72C70">
              <w:rPr>
                <w:i/>
                <w:iCs/>
              </w:rPr>
              <w:t xml:space="preserve">, </w:t>
            </w:r>
            <w:r>
              <w:t xml:space="preserve">of the sickness that overcame Sister Anjali.  It all sort of reminded me of when my brother </w:t>
            </w:r>
            <w:proofErr w:type="spellStart"/>
            <w:r>
              <w:t>Wallie</w:t>
            </w:r>
            <w:proofErr w:type="spellEnd"/>
            <w:r>
              <w:t xml:space="preserve"> died of leukemia about 4 years ago, today, July 18.  He was two years younger than I was, but he was about fifty times as intelligent.   However, Dr. Stone doesn’t die; he lives.  He really did.  It always kills me in stories when a crumby guy is on his deathbed and turns around and lives in the end.  </w:t>
            </w:r>
          </w:p>
          <w:p w14:paraId="46B88540" w14:textId="77777777" w:rsidR="00606164" w:rsidRPr="00B72C70" w:rsidRDefault="00606164" w:rsidP="00606164">
            <w:pPr>
              <w:rPr>
                <w:rFonts w:cs="Times New Roman"/>
              </w:rPr>
            </w:pPr>
          </w:p>
          <w:p w14:paraId="2FDCBFC4" w14:textId="77777777" w:rsidR="00606164" w:rsidRPr="00B72C70" w:rsidRDefault="00606164" w:rsidP="00606164">
            <w:pPr>
              <w:rPr>
                <w:rFonts w:cs="Times New Roman"/>
                <w:color w:val="FF0000"/>
              </w:rPr>
            </w:pPr>
            <w:r w:rsidRPr="00B72C70">
              <w:rPr>
                <w:color w:val="FF0000"/>
              </w:rPr>
              <w:t xml:space="preserve">This sample has 409 words. </w:t>
            </w:r>
          </w:p>
          <w:p w14:paraId="42B5A209" w14:textId="77777777" w:rsidR="00606164" w:rsidRDefault="00606164" w:rsidP="00606164">
            <w:pPr>
              <w:rPr>
                <w:rFonts w:cs="Times New Roman"/>
              </w:rPr>
            </w:pPr>
          </w:p>
        </w:tc>
      </w:tr>
    </w:tbl>
    <w:p w14:paraId="63D647C3" w14:textId="77777777" w:rsidR="00606164" w:rsidRDefault="00606164" w:rsidP="004224CE">
      <w:pPr>
        <w:pStyle w:val="Header"/>
        <w:tabs>
          <w:tab w:val="clear" w:pos="4320"/>
          <w:tab w:val="clear" w:pos="8640"/>
        </w:tabs>
        <w:ind w:left="360"/>
        <w:rPr>
          <w:sz w:val="24"/>
          <w:szCs w:val="24"/>
        </w:rPr>
      </w:pPr>
    </w:p>
    <w:p w14:paraId="2E8BF00A" w14:textId="77777777" w:rsidR="00606164" w:rsidRDefault="00606164" w:rsidP="004224CE">
      <w:pPr>
        <w:pStyle w:val="Header"/>
        <w:tabs>
          <w:tab w:val="clear" w:pos="4320"/>
          <w:tab w:val="clear" w:pos="8640"/>
        </w:tabs>
        <w:ind w:left="360"/>
        <w:rPr>
          <w:sz w:val="24"/>
          <w:szCs w:val="24"/>
        </w:rPr>
      </w:pPr>
    </w:p>
    <w:p w14:paraId="49846E33" w14:textId="77777777" w:rsidR="00606164" w:rsidRDefault="00606164" w:rsidP="004224CE">
      <w:pPr>
        <w:pStyle w:val="Header"/>
        <w:tabs>
          <w:tab w:val="clear" w:pos="4320"/>
          <w:tab w:val="clear" w:pos="8640"/>
        </w:tabs>
        <w:ind w:left="360"/>
        <w:rPr>
          <w:sz w:val="24"/>
          <w:szCs w:val="24"/>
        </w:rPr>
      </w:pPr>
    </w:p>
    <w:p w14:paraId="788467B3" w14:textId="77777777" w:rsidR="00606164" w:rsidRDefault="00606164" w:rsidP="002B2F04">
      <w:pPr>
        <w:pStyle w:val="Header"/>
        <w:tabs>
          <w:tab w:val="clear" w:pos="4320"/>
          <w:tab w:val="clear" w:pos="8640"/>
        </w:tabs>
        <w:rPr>
          <w:sz w:val="24"/>
          <w:szCs w:val="24"/>
        </w:rPr>
      </w:pPr>
    </w:p>
    <w:p w14:paraId="0A8B41AE" w14:textId="77777777" w:rsidR="009215B6" w:rsidRDefault="009215B6" w:rsidP="004224CE">
      <w:pPr>
        <w:pStyle w:val="Header"/>
        <w:tabs>
          <w:tab w:val="clear" w:pos="4320"/>
          <w:tab w:val="clear" w:pos="8640"/>
        </w:tabs>
        <w:ind w:left="360"/>
        <w:rPr>
          <w:sz w:val="24"/>
          <w:szCs w:val="24"/>
        </w:rPr>
      </w:pPr>
    </w:p>
    <w:p w14:paraId="0CD7A541" w14:textId="60C1E6D4" w:rsidR="0070310C" w:rsidRPr="004759E9" w:rsidRDefault="00606164" w:rsidP="004759E9">
      <w:pPr>
        <w:pStyle w:val="Header"/>
        <w:tabs>
          <w:tab w:val="clear" w:pos="4320"/>
          <w:tab w:val="clear" w:pos="8640"/>
        </w:tabs>
        <w:ind w:left="360"/>
        <w:rPr>
          <w:sz w:val="24"/>
          <w:szCs w:val="24"/>
        </w:rPr>
      </w:pPr>
      <w:r>
        <w:rPr>
          <w:sz w:val="24"/>
          <w:szCs w:val="24"/>
        </w:rPr>
        <w:t>Books to choose from:</w:t>
      </w:r>
    </w:p>
    <w:p w14:paraId="08011520" w14:textId="7886FCA1" w:rsidR="0070310C" w:rsidRDefault="0070310C" w:rsidP="0070310C">
      <w:r>
        <w:rPr>
          <w:rFonts w:ascii="Times New Roman" w:hAnsi="Times New Roman"/>
          <w:b/>
        </w:rPr>
        <w:br/>
      </w:r>
      <w:r w:rsidRPr="009215B6">
        <w:rPr>
          <w:rFonts w:ascii="Times New Roman" w:hAnsi="Times New Roman"/>
          <w:b/>
        </w:rPr>
        <w:t>Wakefield Teachers’ Choice</w:t>
      </w:r>
    </w:p>
    <w:p w14:paraId="4C215A47" w14:textId="77777777" w:rsidR="0070310C" w:rsidRPr="009D4398" w:rsidRDefault="0070310C" w:rsidP="0070310C">
      <w:pPr>
        <w:pStyle w:val="NormalWeb"/>
        <w:spacing w:before="0" w:beforeAutospacing="0" w:after="0" w:afterAutospacing="0"/>
        <w:rPr>
          <w:rFonts w:ascii="Times New Roman" w:hAnsi="Times New Roman"/>
          <w:sz w:val="24"/>
          <w:szCs w:val="24"/>
        </w:rPr>
      </w:pPr>
      <w:r w:rsidRPr="009D4398">
        <w:rPr>
          <w:rFonts w:ascii="Times New Roman" w:hAnsi="Times New Roman"/>
          <w:i/>
          <w:sz w:val="24"/>
          <w:szCs w:val="24"/>
        </w:rPr>
        <w:t xml:space="preserve">The Harlem </w:t>
      </w:r>
      <w:proofErr w:type="spellStart"/>
      <w:r w:rsidRPr="009D4398">
        <w:rPr>
          <w:rFonts w:ascii="Times New Roman" w:hAnsi="Times New Roman"/>
          <w:i/>
          <w:sz w:val="24"/>
          <w:szCs w:val="24"/>
        </w:rPr>
        <w:t>Hellfighters</w:t>
      </w:r>
      <w:proofErr w:type="spellEnd"/>
      <w:r w:rsidRPr="009D4398">
        <w:rPr>
          <w:rFonts w:ascii="Times New Roman" w:hAnsi="Times New Roman"/>
          <w:i/>
          <w:sz w:val="24"/>
          <w:szCs w:val="24"/>
        </w:rPr>
        <w:t xml:space="preserve"> </w:t>
      </w:r>
      <w:r w:rsidRPr="009D4398">
        <w:rPr>
          <w:rFonts w:ascii="Times New Roman" w:hAnsi="Times New Roman"/>
          <w:sz w:val="24"/>
          <w:szCs w:val="24"/>
        </w:rPr>
        <w:t>by Max Brooks</w:t>
      </w:r>
    </w:p>
    <w:p w14:paraId="369130E8" w14:textId="77777777" w:rsidR="0070310C" w:rsidRPr="009D4398" w:rsidRDefault="0070310C" w:rsidP="0070310C">
      <w:pPr>
        <w:pStyle w:val="NormalWeb"/>
        <w:spacing w:before="0" w:beforeAutospacing="0" w:after="0" w:afterAutospacing="0"/>
        <w:rPr>
          <w:rFonts w:ascii="Times New Roman" w:hAnsi="Times New Roman"/>
          <w:sz w:val="24"/>
          <w:szCs w:val="24"/>
        </w:rPr>
      </w:pPr>
      <w:r w:rsidRPr="009D4398">
        <w:rPr>
          <w:rFonts w:ascii="Times New Roman" w:hAnsi="Times New Roman"/>
          <w:i/>
          <w:sz w:val="24"/>
          <w:szCs w:val="24"/>
        </w:rPr>
        <w:t>The Crossover</w:t>
      </w:r>
      <w:r w:rsidRPr="009D4398">
        <w:rPr>
          <w:rFonts w:ascii="Times New Roman" w:hAnsi="Times New Roman"/>
          <w:sz w:val="24"/>
          <w:szCs w:val="24"/>
        </w:rPr>
        <w:t xml:space="preserve"> by Kwame Alexander</w:t>
      </w:r>
    </w:p>
    <w:p w14:paraId="7B0E0952" w14:textId="77777777" w:rsidR="0070310C" w:rsidRPr="009D4398" w:rsidRDefault="0070310C" w:rsidP="0070310C">
      <w:pPr>
        <w:pStyle w:val="NormalWeb"/>
        <w:spacing w:before="0" w:beforeAutospacing="0" w:after="0" w:afterAutospacing="0"/>
        <w:rPr>
          <w:rFonts w:ascii="Times New Roman" w:hAnsi="Times New Roman"/>
          <w:sz w:val="24"/>
          <w:szCs w:val="24"/>
        </w:rPr>
      </w:pPr>
      <w:r w:rsidRPr="009D4398">
        <w:rPr>
          <w:rFonts w:ascii="Times New Roman" w:hAnsi="Times New Roman"/>
          <w:i/>
          <w:sz w:val="24"/>
          <w:szCs w:val="24"/>
        </w:rPr>
        <w:t>We Were Here</w:t>
      </w:r>
      <w:r w:rsidRPr="009D4398">
        <w:rPr>
          <w:rFonts w:ascii="Times New Roman" w:hAnsi="Times New Roman"/>
          <w:sz w:val="24"/>
          <w:szCs w:val="24"/>
        </w:rPr>
        <w:t xml:space="preserve"> by Matt de La Pena</w:t>
      </w:r>
    </w:p>
    <w:p w14:paraId="64889535" w14:textId="77777777" w:rsidR="0070310C" w:rsidRPr="009D4398" w:rsidRDefault="0070310C" w:rsidP="0070310C">
      <w:pPr>
        <w:pStyle w:val="NormalWeb"/>
        <w:spacing w:before="0" w:beforeAutospacing="0" w:after="0" w:afterAutospacing="0"/>
        <w:rPr>
          <w:rFonts w:ascii="Times New Roman" w:hAnsi="Times New Roman"/>
          <w:sz w:val="24"/>
          <w:szCs w:val="24"/>
        </w:rPr>
      </w:pPr>
      <w:proofErr w:type="spellStart"/>
      <w:r w:rsidRPr="009D4398">
        <w:rPr>
          <w:rFonts w:ascii="Times New Roman" w:hAnsi="Times New Roman"/>
          <w:i/>
          <w:sz w:val="24"/>
          <w:szCs w:val="24"/>
        </w:rPr>
        <w:t>Krik</w:t>
      </w:r>
      <w:proofErr w:type="spellEnd"/>
      <w:r w:rsidRPr="009D4398">
        <w:rPr>
          <w:rFonts w:ascii="Times New Roman" w:hAnsi="Times New Roman"/>
          <w:i/>
          <w:sz w:val="24"/>
          <w:szCs w:val="24"/>
        </w:rPr>
        <w:t xml:space="preserve">? </w:t>
      </w:r>
      <w:proofErr w:type="spellStart"/>
      <w:r w:rsidRPr="009D4398">
        <w:rPr>
          <w:rFonts w:ascii="Times New Roman" w:hAnsi="Times New Roman"/>
          <w:i/>
          <w:sz w:val="24"/>
          <w:szCs w:val="24"/>
        </w:rPr>
        <w:t>Krak</w:t>
      </w:r>
      <w:proofErr w:type="spellEnd"/>
      <w:r w:rsidRPr="009D4398">
        <w:rPr>
          <w:rFonts w:ascii="Times New Roman" w:hAnsi="Times New Roman"/>
          <w:i/>
          <w:sz w:val="24"/>
          <w:szCs w:val="24"/>
        </w:rPr>
        <w:t>!</w:t>
      </w:r>
      <w:r w:rsidRPr="009D4398">
        <w:rPr>
          <w:rFonts w:ascii="Times New Roman" w:hAnsi="Times New Roman"/>
          <w:sz w:val="24"/>
          <w:szCs w:val="24"/>
        </w:rPr>
        <w:t xml:space="preserve"> by </w:t>
      </w:r>
      <w:proofErr w:type="spellStart"/>
      <w:r w:rsidRPr="009D4398">
        <w:rPr>
          <w:rFonts w:ascii="Times New Roman" w:hAnsi="Times New Roman"/>
          <w:sz w:val="24"/>
          <w:szCs w:val="24"/>
        </w:rPr>
        <w:t>Edwige</w:t>
      </w:r>
      <w:proofErr w:type="spellEnd"/>
      <w:r w:rsidRPr="009D4398">
        <w:rPr>
          <w:rFonts w:ascii="Times New Roman" w:hAnsi="Times New Roman"/>
          <w:sz w:val="24"/>
          <w:szCs w:val="24"/>
        </w:rPr>
        <w:t xml:space="preserve"> Danticat</w:t>
      </w:r>
    </w:p>
    <w:p w14:paraId="2E334B2C" w14:textId="77777777" w:rsidR="0070310C" w:rsidRPr="009D4398" w:rsidRDefault="0070310C" w:rsidP="0070310C">
      <w:pPr>
        <w:pStyle w:val="NormalWeb"/>
        <w:spacing w:before="0" w:beforeAutospacing="0" w:after="0" w:afterAutospacing="0"/>
        <w:rPr>
          <w:rFonts w:ascii="Times New Roman" w:hAnsi="Times New Roman"/>
          <w:sz w:val="24"/>
          <w:szCs w:val="24"/>
        </w:rPr>
      </w:pPr>
      <w:r w:rsidRPr="009D4398">
        <w:rPr>
          <w:rFonts w:ascii="Times New Roman" w:hAnsi="Times New Roman"/>
          <w:i/>
          <w:sz w:val="24"/>
          <w:szCs w:val="24"/>
        </w:rPr>
        <w:t>Little Bee</w:t>
      </w:r>
      <w:r w:rsidRPr="009D4398">
        <w:rPr>
          <w:rFonts w:ascii="Times New Roman" w:hAnsi="Times New Roman"/>
          <w:sz w:val="24"/>
          <w:szCs w:val="24"/>
        </w:rPr>
        <w:t xml:space="preserve"> by Chris Cleave</w:t>
      </w:r>
    </w:p>
    <w:p w14:paraId="00D7B22D" w14:textId="77777777" w:rsidR="0070310C" w:rsidRPr="009D4398" w:rsidRDefault="0070310C" w:rsidP="0070310C">
      <w:pPr>
        <w:pStyle w:val="NormalWeb"/>
        <w:spacing w:before="0" w:beforeAutospacing="0" w:after="0" w:afterAutospacing="0"/>
        <w:rPr>
          <w:rFonts w:ascii="Times New Roman" w:hAnsi="Times New Roman"/>
          <w:sz w:val="24"/>
          <w:szCs w:val="24"/>
        </w:rPr>
      </w:pPr>
      <w:r w:rsidRPr="009D4398">
        <w:rPr>
          <w:rFonts w:ascii="Times New Roman" w:hAnsi="Times New Roman"/>
          <w:i/>
          <w:sz w:val="24"/>
          <w:szCs w:val="24"/>
        </w:rPr>
        <w:t>Cutting for Stone</w:t>
      </w:r>
      <w:r w:rsidRPr="009D4398">
        <w:rPr>
          <w:rFonts w:ascii="Times New Roman" w:hAnsi="Times New Roman"/>
          <w:sz w:val="24"/>
          <w:szCs w:val="24"/>
        </w:rPr>
        <w:t xml:space="preserve"> by Abraham </w:t>
      </w:r>
      <w:proofErr w:type="spellStart"/>
      <w:r w:rsidRPr="009D4398">
        <w:rPr>
          <w:rFonts w:ascii="Times New Roman" w:hAnsi="Times New Roman"/>
          <w:sz w:val="24"/>
          <w:szCs w:val="24"/>
        </w:rPr>
        <w:t>Verghese</w:t>
      </w:r>
      <w:proofErr w:type="spellEnd"/>
    </w:p>
    <w:p w14:paraId="6DDB1DFE" w14:textId="77777777" w:rsidR="0070310C" w:rsidRPr="009D4398" w:rsidRDefault="0070310C" w:rsidP="0070310C">
      <w:pPr>
        <w:pStyle w:val="NormalWeb"/>
        <w:spacing w:before="0" w:beforeAutospacing="0" w:after="0" w:afterAutospacing="0"/>
        <w:rPr>
          <w:rFonts w:ascii="Times New Roman" w:hAnsi="Times New Roman"/>
          <w:sz w:val="24"/>
          <w:szCs w:val="24"/>
        </w:rPr>
      </w:pPr>
      <w:r w:rsidRPr="009D4398">
        <w:rPr>
          <w:rFonts w:ascii="Times New Roman" w:hAnsi="Times New Roman"/>
          <w:i/>
          <w:sz w:val="24"/>
          <w:szCs w:val="24"/>
        </w:rPr>
        <w:t>Unbroken</w:t>
      </w:r>
      <w:r w:rsidRPr="009D4398">
        <w:rPr>
          <w:rFonts w:ascii="Times New Roman" w:hAnsi="Times New Roman"/>
          <w:sz w:val="24"/>
          <w:szCs w:val="24"/>
        </w:rPr>
        <w:t xml:space="preserve"> by Laura </w:t>
      </w:r>
      <w:proofErr w:type="spellStart"/>
      <w:r w:rsidRPr="009D4398">
        <w:rPr>
          <w:rFonts w:ascii="Times New Roman" w:hAnsi="Times New Roman"/>
          <w:sz w:val="24"/>
          <w:szCs w:val="24"/>
        </w:rPr>
        <w:t>Hillenbrad</w:t>
      </w:r>
      <w:proofErr w:type="spellEnd"/>
    </w:p>
    <w:p w14:paraId="0A1A9B94" w14:textId="77777777" w:rsidR="0070310C" w:rsidRPr="009D4398" w:rsidRDefault="0070310C" w:rsidP="0070310C">
      <w:pPr>
        <w:pStyle w:val="NormalWeb"/>
        <w:spacing w:before="0" w:beforeAutospacing="0" w:after="0" w:afterAutospacing="0"/>
        <w:rPr>
          <w:rFonts w:ascii="Times New Roman" w:hAnsi="Times New Roman"/>
          <w:sz w:val="24"/>
          <w:szCs w:val="24"/>
        </w:rPr>
      </w:pPr>
      <w:r w:rsidRPr="009D4398">
        <w:rPr>
          <w:rFonts w:ascii="Times New Roman" w:hAnsi="Times New Roman"/>
          <w:i/>
          <w:sz w:val="24"/>
          <w:szCs w:val="24"/>
        </w:rPr>
        <w:t>Everything I Never Told You</w:t>
      </w:r>
      <w:r w:rsidRPr="009D4398">
        <w:rPr>
          <w:rFonts w:ascii="Times New Roman" w:hAnsi="Times New Roman"/>
          <w:sz w:val="24"/>
          <w:szCs w:val="24"/>
        </w:rPr>
        <w:t xml:space="preserve"> by Celeste Ng</w:t>
      </w:r>
    </w:p>
    <w:p w14:paraId="7C4918C3" w14:textId="77777777" w:rsidR="0070310C" w:rsidRDefault="0070310C" w:rsidP="0070310C">
      <w:pPr>
        <w:rPr>
          <w:rFonts w:ascii="Times New Roman" w:hAnsi="Times New Roman"/>
        </w:rPr>
      </w:pPr>
    </w:p>
    <w:p w14:paraId="199ED5D4" w14:textId="6EC8590D" w:rsidR="009215B6" w:rsidRDefault="009215B6" w:rsidP="009215B6">
      <w:r>
        <w:rPr>
          <w:rFonts w:cs="Times New Roman"/>
        </w:rPr>
        <w:t>*</w:t>
      </w:r>
      <w:r w:rsidRPr="009215B6">
        <w:t xml:space="preserve"> </w:t>
      </w:r>
      <w:r w:rsidRPr="009215B6">
        <w:rPr>
          <w:b/>
        </w:rPr>
        <w:t>Student Choice</w:t>
      </w:r>
      <w:r>
        <w:t>: You can read ANY chaptered book</w:t>
      </w:r>
      <w:r w:rsidR="00743F13">
        <w:t xml:space="preserve"> – EXCEPT for the following</w:t>
      </w:r>
    </w:p>
    <w:p w14:paraId="7D7DE973" w14:textId="77777777" w:rsidR="004224CE" w:rsidRPr="00D412DF" w:rsidRDefault="004224CE" w:rsidP="004224CE">
      <w:pPr>
        <w:pStyle w:val="ListParagraph"/>
        <w:rPr>
          <w:rFonts w:cs="Times New Roman"/>
        </w:rPr>
      </w:pPr>
    </w:p>
    <w:p w14:paraId="5EF11E2A" w14:textId="77777777" w:rsidR="00915EE3" w:rsidRPr="00915EE3" w:rsidRDefault="00915EE3" w:rsidP="00915EE3">
      <w:pPr>
        <w:spacing w:line="276" w:lineRule="auto"/>
        <w:rPr>
          <w:rFonts w:asciiTheme="majorHAnsi" w:hAnsiTheme="majorHAnsi"/>
        </w:rPr>
      </w:pPr>
      <w:r w:rsidRPr="00915EE3">
        <w:rPr>
          <w:rFonts w:asciiTheme="majorHAnsi" w:hAnsiTheme="majorHAnsi"/>
          <w:i/>
          <w:iCs/>
        </w:rPr>
        <w:t>1984</w:t>
      </w:r>
      <w:r w:rsidRPr="00915EE3">
        <w:rPr>
          <w:rFonts w:asciiTheme="majorHAnsi" w:hAnsiTheme="majorHAnsi"/>
        </w:rPr>
        <w:t xml:space="preserve"> (Orwell)</w:t>
      </w:r>
      <w:r w:rsidRPr="00915EE3">
        <w:rPr>
          <w:rFonts w:asciiTheme="majorHAnsi" w:hAnsiTheme="majorHAnsi"/>
        </w:rPr>
        <w:tab/>
      </w:r>
      <w:r w:rsidRPr="00915EE3">
        <w:rPr>
          <w:rFonts w:asciiTheme="majorHAnsi" w:hAnsiTheme="majorHAnsi"/>
        </w:rPr>
        <w:tab/>
      </w:r>
      <w:r w:rsidRPr="00915EE3">
        <w:rPr>
          <w:rFonts w:asciiTheme="majorHAnsi" w:hAnsiTheme="majorHAnsi"/>
        </w:rPr>
        <w:tab/>
      </w:r>
      <w:r w:rsidRPr="00915EE3">
        <w:rPr>
          <w:rFonts w:asciiTheme="majorHAnsi" w:hAnsiTheme="majorHAnsi"/>
        </w:rPr>
        <w:tab/>
      </w:r>
      <w:r w:rsidRPr="00915EE3">
        <w:rPr>
          <w:rFonts w:asciiTheme="majorHAnsi" w:hAnsiTheme="majorHAnsi"/>
        </w:rPr>
        <w:tab/>
      </w:r>
      <w:r w:rsidRPr="00915EE3">
        <w:rPr>
          <w:rFonts w:asciiTheme="majorHAnsi" w:hAnsiTheme="majorHAnsi"/>
        </w:rPr>
        <w:tab/>
      </w:r>
      <w:r w:rsidRPr="00915EE3">
        <w:rPr>
          <w:rFonts w:asciiTheme="majorHAnsi" w:hAnsiTheme="majorHAnsi"/>
        </w:rPr>
        <w:tab/>
      </w:r>
      <w:r w:rsidRPr="00915EE3">
        <w:rPr>
          <w:rFonts w:asciiTheme="majorHAnsi" w:hAnsiTheme="majorHAnsi"/>
          <w:i/>
          <w:iCs/>
        </w:rPr>
        <w:t>Cyrano de Bergerac</w:t>
      </w:r>
      <w:r w:rsidRPr="00915EE3">
        <w:rPr>
          <w:rFonts w:asciiTheme="majorHAnsi" w:hAnsiTheme="majorHAnsi"/>
        </w:rPr>
        <w:t xml:space="preserve"> (Rostand)</w:t>
      </w:r>
      <w:r w:rsidRPr="00915EE3">
        <w:rPr>
          <w:rFonts w:asciiTheme="majorHAnsi" w:hAnsiTheme="majorHAnsi"/>
        </w:rPr>
        <w:tab/>
      </w:r>
    </w:p>
    <w:p w14:paraId="631F11B0" w14:textId="77777777" w:rsidR="00915EE3" w:rsidRPr="00915EE3" w:rsidRDefault="00915EE3" w:rsidP="00915EE3">
      <w:pPr>
        <w:spacing w:line="276" w:lineRule="auto"/>
        <w:rPr>
          <w:rFonts w:asciiTheme="majorHAnsi" w:hAnsiTheme="majorHAnsi"/>
        </w:rPr>
      </w:pPr>
      <w:r w:rsidRPr="00915EE3">
        <w:rPr>
          <w:rFonts w:asciiTheme="majorHAnsi" w:hAnsiTheme="majorHAnsi"/>
          <w:i/>
          <w:iCs/>
        </w:rPr>
        <w:t xml:space="preserve">Julius Caesar </w:t>
      </w:r>
      <w:r w:rsidRPr="00915EE3">
        <w:rPr>
          <w:rFonts w:asciiTheme="majorHAnsi" w:hAnsiTheme="majorHAnsi"/>
        </w:rPr>
        <w:t>(Shakespeare)</w:t>
      </w:r>
      <w:r w:rsidRPr="00915EE3">
        <w:rPr>
          <w:rFonts w:asciiTheme="majorHAnsi" w:hAnsiTheme="majorHAnsi"/>
        </w:rPr>
        <w:tab/>
      </w:r>
      <w:r w:rsidRPr="00915EE3">
        <w:rPr>
          <w:rFonts w:asciiTheme="majorHAnsi" w:hAnsiTheme="majorHAnsi"/>
        </w:rPr>
        <w:tab/>
      </w:r>
      <w:r w:rsidRPr="00915EE3">
        <w:rPr>
          <w:rFonts w:asciiTheme="majorHAnsi" w:hAnsiTheme="majorHAnsi"/>
        </w:rPr>
        <w:tab/>
      </w:r>
      <w:r w:rsidRPr="00915EE3">
        <w:rPr>
          <w:rFonts w:asciiTheme="majorHAnsi" w:hAnsiTheme="majorHAnsi"/>
        </w:rPr>
        <w:tab/>
      </w:r>
      <w:r w:rsidRPr="00915EE3">
        <w:rPr>
          <w:rFonts w:asciiTheme="majorHAnsi" w:hAnsiTheme="majorHAnsi"/>
        </w:rPr>
        <w:tab/>
      </w:r>
      <w:r w:rsidRPr="00915EE3">
        <w:rPr>
          <w:rFonts w:asciiTheme="majorHAnsi" w:hAnsiTheme="majorHAnsi"/>
          <w:i/>
          <w:iCs/>
        </w:rPr>
        <w:t>Feed</w:t>
      </w:r>
      <w:r w:rsidRPr="00915EE3">
        <w:rPr>
          <w:rFonts w:asciiTheme="majorHAnsi" w:hAnsiTheme="majorHAnsi"/>
        </w:rPr>
        <w:t xml:space="preserve"> (M.T. Anderson)</w:t>
      </w:r>
      <w:r w:rsidRPr="00915EE3">
        <w:rPr>
          <w:rFonts w:asciiTheme="majorHAnsi" w:hAnsiTheme="majorHAnsi"/>
        </w:rPr>
        <w:tab/>
      </w:r>
      <w:r w:rsidRPr="00915EE3">
        <w:rPr>
          <w:rFonts w:asciiTheme="majorHAnsi" w:hAnsiTheme="majorHAnsi"/>
        </w:rPr>
        <w:br/>
      </w:r>
      <w:r w:rsidRPr="00915EE3">
        <w:rPr>
          <w:rFonts w:asciiTheme="majorHAnsi" w:hAnsiTheme="majorHAnsi"/>
          <w:i/>
          <w:iCs/>
        </w:rPr>
        <w:t>Speak</w:t>
      </w:r>
      <w:r w:rsidRPr="00915EE3">
        <w:rPr>
          <w:rFonts w:asciiTheme="majorHAnsi" w:hAnsiTheme="majorHAnsi"/>
        </w:rPr>
        <w:t xml:space="preserve"> (L.H. Anderson)</w:t>
      </w:r>
      <w:r w:rsidRPr="00915EE3">
        <w:rPr>
          <w:rFonts w:asciiTheme="majorHAnsi" w:hAnsiTheme="majorHAnsi"/>
        </w:rPr>
        <w:tab/>
      </w:r>
      <w:r w:rsidRPr="00915EE3">
        <w:rPr>
          <w:rFonts w:asciiTheme="majorHAnsi" w:hAnsiTheme="majorHAnsi"/>
        </w:rPr>
        <w:tab/>
      </w:r>
      <w:r w:rsidRPr="00915EE3">
        <w:rPr>
          <w:rFonts w:asciiTheme="majorHAnsi" w:hAnsiTheme="majorHAnsi"/>
        </w:rPr>
        <w:tab/>
      </w:r>
      <w:r w:rsidRPr="00915EE3">
        <w:rPr>
          <w:rFonts w:asciiTheme="majorHAnsi" w:hAnsiTheme="majorHAnsi"/>
        </w:rPr>
        <w:tab/>
      </w:r>
      <w:r w:rsidRPr="00915EE3">
        <w:rPr>
          <w:rFonts w:asciiTheme="majorHAnsi" w:hAnsiTheme="majorHAnsi"/>
        </w:rPr>
        <w:tab/>
      </w:r>
      <w:r w:rsidRPr="00915EE3">
        <w:rPr>
          <w:rFonts w:asciiTheme="majorHAnsi" w:hAnsiTheme="majorHAnsi"/>
          <w:i/>
          <w:iCs/>
        </w:rPr>
        <w:t>Always Running</w:t>
      </w:r>
      <w:r w:rsidRPr="00915EE3">
        <w:rPr>
          <w:rFonts w:asciiTheme="majorHAnsi" w:hAnsiTheme="majorHAnsi"/>
        </w:rPr>
        <w:t xml:space="preserve"> (Rodriguez)</w:t>
      </w:r>
      <w:r w:rsidRPr="00915EE3">
        <w:rPr>
          <w:rFonts w:asciiTheme="majorHAnsi" w:hAnsiTheme="majorHAnsi"/>
        </w:rPr>
        <w:tab/>
      </w:r>
    </w:p>
    <w:p w14:paraId="39F68460" w14:textId="77777777" w:rsidR="00915EE3" w:rsidRPr="00915EE3" w:rsidRDefault="00915EE3" w:rsidP="00915EE3">
      <w:pPr>
        <w:spacing w:line="276" w:lineRule="auto"/>
        <w:rPr>
          <w:rFonts w:asciiTheme="majorHAnsi" w:hAnsiTheme="majorHAnsi"/>
          <w:i/>
        </w:rPr>
      </w:pPr>
      <w:r w:rsidRPr="00915EE3">
        <w:rPr>
          <w:rFonts w:asciiTheme="majorHAnsi" w:hAnsiTheme="majorHAnsi"/>
          <w:i/>
          <w:iCs/>
        </w:rPr>
        <w:t>I Know Why the Caged Bird Sings</w:t>
      </w:r>
      <w:r w:rsidRPr="00915EE3">
        <w:rPr>
          <w:rFonts w:asciiTheme="majorHAnsi" w:hAnsiTheme="majorHAnsi"/>
        </w:rPr>
        <w:t xml:space="preserve"> (Angelou)</w:t>
      </w:r>
      <w:r w:rsidRPr="00915EE3">
        <w:rPr>
          <w:rFonts w:asciiTheme="majorHAnsi" w:hAnsiTheme="majorHAnsi"/>
        </w:rPr>
        <w:tab/>
      </w:r>
      <w:r w:rsidRPr="00915EE3">
        <w:rPr>
          <w:rFonts w:asciiTheme="majorHAnsi" w:hAnsiTheme="majorHAnsi"/>
        </w:rPr>
        <w:tab/>
      </w:r>
      <w:r w:rsidRPr="00915EE3">
        <w:rPr>
          <w:rFonts w:asciiTheme="majorHAnsi" w:hAnsiTheme="majorHAnsi"/>
          <w:i/>
          <w:iCs/>
        </w:rPr>
        <w:t>Fahrenheit 451</w:t>
      </w:r>
      <w:r w:rsidRPr="00915EE3">
        <w:rPr>
          <w:rFonts w:asciiTheme="majorHAnsi" w:hAnsiTheme="majorHAnsi"/>
        </w:rPr>
        <w:t xml:space="preserve"> (Bradbury)</w:t>
      </w:r>
      <w:r w:rsidRPr="00915EE3">
        <w:rPr>
          <w:rFonts w:asciiTheme="majorHAnsi" w:hAnsiTheme="majorHAnsi"/>
        </w:rPr>
        <w:tab/>
      </w:r>
      <w:r w:rsidRPr="00915EE3">
        <w:rPr>
          <w:rFonts w:asciiTheme="majorHAnsi" w:hAnsiTheme="majorHAnsi"/>
        </w:rPr>
        <w:tab/>
      </w:r>
    </w:p>
    <w:p w14:paraId="41411EE2" w14:textId="77777777" w:rsidR="00915EE3" w:rsidRPr="00915EE3" w:rsidRDefault="00915EE3" w:rsidP="00915EE3">
      <w:pPr>
        <w:spacing w:line="276" w:lineRule="auto"/>
        <w:rPr>
          <w:rFonts w:asciiTheme="majorHAnsi" w:hAnsiTheme="majorHAnsi"/>
        </w:rPr>
      </w:pPr>
      <w:r w:rsidRPr="00915EE3">
        <w:rPr>
          <w:rFonts w:asciiTheme="majorHAnsi" w:hAnsiTheme="majorHAnsi"/>
          <w:i/>
        </w:rPr>
        <w:t>A Midsummer Night’s Dream</w:t>
      </w:r>
      <w:r w:rsidRPr="00915EE3">
        <w:rPr>
          <w:rFonts w:asciiTheme="majorHAnsi" w:hAnsiTheme="majorHAnsi"/>
        </w:rPr>
        <w:t xml:space="preserve"> (Shakespeare)</w:t>
      </w:r>
      <w:r w:rsidRPr="00915EE3">
        <w:rPr>
          <w:rFonts w:asciiTheme="majorHAnsi" w:hAnsiTheme="majorHAnsi"/>
        </w:rPr>
        <w:tab/>
      </w:r>
      <w:r w:rsidRPr="00915EE3">
        <w:rPr>
          <w:rFonts w:asciiTheme="majorHAnsi" w:hAnsiTheme="majorHAnsi"/>
        </w:rPr>
        <w:tab/>
      </w:r>
      <w:r w:rsidRPr="00915EE3">
        <w:rPr>
          <w:rFonts w:asciiTheme="majorHAnsi" w:hAnsiTheme="majorHAnsi"/>
          <w:i/>
          <w:iCs/>
        </w:rPr>
        <w:t xml:space="preserve">The Catcher in the Rye </w:t>
      </w:r>
      <w:r w:rsidRPr="00915EE3">
        <w:rPr>
          <w:rFonts w:asciiTheme="majorHAnsi" w:hAnsiTheme="majorHAnsi"/>
        </w:rPr>
        <w:t>(Salinger)</w:t>
      </w:r>
    </w:p>
    <w:p w14:paraId="7A4A8CEE" w14:textId="0AE2168B" w:rsidR="00915EE3" w:rsidRPr="00915EE3" w:rsidRDefault="00915EE3" w:rsidP="00915EE3">
      <w:pPr>
        <w:pStyle w:val="Header"/>
        <w:tabs>
          <w:tab w:val="clear" w:pos="4320"/>
          <w:tab w:val="clear" w:pos="8640"/>
        </w:tabs>
        <w:rPr>
          <w:rFonts w:asciiTheme="majorHAnsi" w:hAnsiTheme="majorHAnsi"/>
          <w:sz w:val="24"/>
          <w:szCs w:val="24"/>
        </w:rPr>
      </w:pPr>
      <w:r w:rsidRPr="00915EE3">
        <w:rPr>
          <w:rFonts w:asciiTheme="majorHAnsi" w:hAnsiTheme="majorHAnsi"/>
          <w:i/>
          <w:iCs/>
          <w:sz w:val="24"/>
          <w:szCs w:val="24"/>
        </w:rPr>
        <w:t>The Immortal Life of Henrietta Lacks</w:t>
      </w:r>
      <w:r w:rsidRPr="00915EE3">
        <w:rPr>
          <w:rFonts w:asciiTheme="majorHAnsi" w:hAnsiTheme="majorHAnsi"/>
          <w:sz w:val="24"/>
          <w:szCs w:val="24"/>
        </w:rPr>
        <w:t xml:space="preserve"> (Skloot)</w:t>
      </w:r>
      <w:r w:rsidRPr="00915EE3">
        <w:rPr>
          <w:rFonts w:asciiTheme="majorHAnsi" w:hAnsiTheme="majorHAnsi"/>
          <w:sz w:val="24"/>
          <w:szCs w:val="24"/>
        </w:rPr>
        <w:tab/>
      </w:r>
      <w:r w:rsidRPr="00915EE3">
        <w:rPr>
          <w:rFonts w:asciiTheme="majorHAnsi" w:hAnsiTheme="majorHAnsi"/>
          <w:sz w:val="24"/>
          <w:szCs w:val="24"/>
        </w:rPr>
        <w:tab/>
      </w:r>
      <w:r w:rsidR="009525A3" w:rsidRPr="00915EE3">
        <w:rPr>
          <w:rFonts w:asciiTheme="majorHAnsi" w:hAnsiTheme="majorHAnsi"/>
          <w:i/>
          <w:sz w:val="24"/>
          <w:szCs w:val="24"/>
        </w:rPr>
        <w:t>Purple Hibiscus</w:t>
      </w:r>
      <w:r w:rsidR="009525A3" w:rsidRPr="00915EE3">
        <w:rPr>
          <w:rFonts w:asciiTheme="majorHAnsi" w:hAnsiTheme="majorHAnsi"/>
          <w:sz w:val="24"/>
          <w:szCs w:val="24"/>
        </w:rPr>
        <w:t xml:space="preserve"> (Adichie)</w:t>
      </w:r>
    </w:p>
    <w:p w14:paraId="190D7595" w14:textId="77777777" w:rsidR="00915EE3" w:rsidRPr="00915EE3" w:rsidRDefault="00915EE3" w:rsidP="00915EE3">
      <w:pPr>
        <w:pStyle w:val="Header"/>
        <w:tabs>
          <w:tab w:val="clear" w:pos="4320"/>
          <w:tab w:val="clear" w:pos="8640"/>
        </w:tabs>
        <w:rPr>
          <w:rFonts w:asciiTheme="majorHAnsi" w:hAnsiTheme="majorHAnsi"/>
          <w:sz w:val="24"/>
          <w:szCs w:val="24"/>
        </w:rPr>
      </w:pPr>
      <w:r w:rsidRPr="00915EE3">
        <w:rPr>
          <w:rFonts w:asciiTheme="majorHAnsi" w:hAnsiTheme="majorHAnsi"/>
          <w:i/>
          <w:iCs/>
          <w:sz w:val="24"/>
          <w:szCs w:val="24"/>
        </w:rPr>
        <w:t xml:space="preserve">Persepolis </w:t>
      </w:r>
      <w:r w:rsidRPr="00915EE3">
        <w:rPr>
          <w:rFonts w:asciiTheme="majorHAnsi" w:hAnsiTheme="majorHAnsi"/>
          <w:sz w:val="24"/>
          <w:szCs w:val="24"/>
        </w:rPr>
        <w:t>(Satrapi)</w:t>
      </w:r>
      <w:r w:rsidRPr="00915EE3">
        <w:rPr>
          <w:rFonts w:asciiTheme="majorHAnsi" w:hAnsiTheme="majorHAnsi"/>
          <w:sz w:val="24"/>
          <w:szCs w:val="24"/>
        </w:rPr>
        <w:tab/>
      </w:r>
      <w:r w:rsidRPr="00915EE3">
        <w:rPr>
          <w:rFonts w:asciiTheme="majorHAnsi" w:hAnsiTheme="majorHAnsi"/>
          <w:sz w:val="24"/>
          <w:szCs w:val="24"/>
        </w:rPr>
        <w:tab/>
      </w:r>
      <w:r w:rsidRPr="00915EE3">
        <w:rPr>
          <w:rFonts w:asciiTheme="majorHAnsi" w:hAnsiTheme="majorHAnsi"/>
          <w:sz w:val="24"/>
          <w:szCs w:val="24"/>
        </w:rPr>
        <w:tab/>
      </w:r>
      <w:r w:rsidRPr="00915EE3">
        <w:rPr>
          <w:rFonts w:asciiTheme="majorHAnsi" w:hAnsiTheme="majorHAnsi"/>
          <w:sz w:val="24"/>
          <w:szCs w:val="24"/>
        </w:rPr>
        <w:tab/>
      </w:r>
      <w:r w:rsidRPr="00915EE3">
        <w:rPr>
          <w:rFonts w:asciiTheme="majorHAnsi" w:hAnsiTheme="majorHAnsi"/>
          <w:sz w:val="24"/>
          <w:szCs w:val="24"/>
        </w:rPr>
        <w:tab/>
      </w:r>
      <w:r w:rsidRPr="00915EE3">
        <w:rPr>
          <w:rFonts w:asciiTheme="majorHAnsi" w:hAnsiTheme="majorHAnsi"/>
          <w:sz w:val="24"/>
          <w:szCs w:val="24"/>
        </w:rPr>
        <w:tab/>
      </w:r>
      <w:r w:rsidRPr="00915EE3">
        <w:rPr>
          <w:rFonts w:asciiTheme="majorHAnsi" w:hAnsiTheme="majorHAnsi"/>
          <w:i/>
          <w:sz w:val="24"/>
          <w:szCs w:val="24"/>
        </w:rPr>
        <w:t xml:space="preserve">Siddhartha </w:t>
      </w:r>
      <w:r w:rsidRPr="00915EE3">
        <w:rPr>
          <w:rFonts w:asciiTheme="majorHAnsi" w:hAnsiTheme="majorHAnsi"/>
          <w:sz w:val="24"/>
          <w:szCs w:val="24"/>
        </w:rPr>
        <w:t>(Hesse)</w:t>
      </w:r>
    </w:p>
    <w:p w14:paraId="346496FE" w14:textId="77777777" w:rsidR="00915EE3" w:rsidRPr="00915EE3" w:rsidRDefault="00915EE3" w:rsidP="00915EE3">
      <w:pPr>
        <w:pStyle w:val="Header"/>
        <w:tabs>
          <w:tab w:val="clear" w:pos="4320"/>
          <w:tab w:val="clear" w:pos="8640"/>
        </w:tabs>
        <w:rPr>
          <w:rFonts w:asciiTheme="majorHAnsi" w:hAnsiTheme="majorHAnsi"/>
          <w:sz w:val="24"/>
          <w:szCs w:val="24"/>
        </w:rPr>
      </w:pPr>
      <w:r w:rsidRPr="00915EE3">
        <w:rPr>
          <w:rFonts w:asciiTheme="majorHAnsi" w:hAnsiTheme="majorHAnsi"/>
          <w:i/>
          <w:sz w:val="24"/>
          <w:szCs w:val="24"/>
        </w:rPr>
        <w:t>The Merchant of Venice</w:t>
      </w:r>
      <w:r w:rsidRPr="00915EE3">
        <w:rPr>
          <w:rFonts w:asciiTheme="majorHAnsi" w:hAnsiTheme="majorHAnsi"/>
          <w:sz w:val="24"/>
          <w:szCs w:val="24"/>
        </w:rPr>
        <w:t xml:space="preserve"> (Shakespeare)</w:t>
      </w:r>
      <w:r w:rsidRPr="00915EE3">
        <w:rPr>
          <w:rFonts w:asciiTheme="majorHAnsi" w:hAnsiTheme="majorHAnsi"/>
          <w:sz w:val="24"/>
          <w:szCs w:val="24"/>
        </w:rPr>
        <w:tab/>
      </w:r>
      <w:r w:rsidRPr="00915EE3">
        <w:rPr>
          <w:rFonts w:asciiTheme="majorHAnsi" w:hAnsiTheme="majorHAnsi"/>
          <w:sz w:val="24"/>
          <w:szCs w:val="24"/>
        </w:rPr>
        <w:tab/>
      </w:r>
      <w:r w:rsidRPr="00915EE3">
        <w:rPr>
          <w:rFonts w:asciiTheme="majorHAnsi" w:hAnsiTheme="majorHAnsi"/>
          <w:sz w:val="24"/>
          <w:szCs w:val="24"/>
        </w:rPr>
        <w:tab/>
      </w:r>
      <w:r w:rsidRPr="00915EE3">
        <w:rPr>
          <w:rFonts w:asciiTheme="majorHAnsi" w:hAnsiTheme="majorHAnsi"/>
          <w:i/>
          <w:sz w:val="24"/>
          <w:szCs w:val="24"/>
        </w:rPr>
        <w:t>The Taming of the Shrew</w:t>
      </w:r>
      <w:r w:rsidRPr="00915EE3">
        <w:rPr>
          <w:rFonts w:asciiTheme="majorHAnsi" w:hAnsiTheme="majorHAnsi"/>
          <w:sz w:val="24"/>
          <w:szCs w:val="24"/>
        </w:rPr>
        <w:t xml:space="preserve"> (Shakespeare)</w:t>
      </w:r>
    </w:p>
    <w:p w14:paraId="12015B27" w14:textId="77777777" w:rsidR="00915EE3" w:rsidRPr="00915EE3" w:rsidRDefault="00915EE3" w:rsidP="00915EE3">
      <w:pPr>
        <w:pStyle w:val="Header"/>
        <w:tabs>
          <w:tab w:val="clear" w:pos="4320"/>
          <w:tab w:val="clear" w:pos="8640"/>
        </w:tabs>
        <w:rPr>
          <w:rFonts w:asciiTheme="majorHAnsi" w:hAnsiTheme="majorHAnsi"/>
          <w:sz w:val="24"/>
          <w:szCs w:val="24"/>
        </w:rPr>
      </w:pPr>
      <w:r w:rsidRPr="00915EE3">
        <w:rPr>
          <w:rFonts w:asciiTheme="majorHAnsi" w:hAnsiTheme="majorHAnsi"/>
          <w:i/>
          <w:sz w:val="24"/>
          <w:szCs w:val="24"/>
        </w:rPr>
        <w:t>Annie John</w:t>
      </w:r>
      <w:r w:rsidRPr="00915EE3">
        <w:rPr>
          <w:rFonts w:asciiTheme="majorHAnsi" w:hAnsiTheme="majorHAnsi"/>
          <w:sz w:val="24"/>
          <w:szCs w:val="24"/>
        </w:rPr>
        <w:t xml:space="preserve"> (Kincaid)</w:t>
      </w:r>
      <w:r w:rsidRPr="00915EE3">
        <w:rPr>
          <w:rFonts w:asciiTheme="majorHAnsi" w:hAnsiTheme="majorHAnsi"/>
          <w:sz w:val="24"/>
          <w:szCs w:val="24"/>
        </w:rPr>
        <w:tab/>
      </w:r>
      <w:r w:rsidRPr="00915EE3">
        <w:rPr>
          <w:rFonts w:asciiTheme="majorHAnsi" w:hAnsiTheme="majorHAnsi"/>
          <w:sz w:val="24"/>
          <w:szCs w:val="24"/>
        </w:rPr>
        <w:tab/>
      </w:r>
      <w:r w:rsidRPr="00915EE3">
        <w:rPr>
          <w:rFonts w:asciiTheme="majorHAnsi" w:hAnsiTheme="majorHAnsi"/>
          <w:sz w:val="24"/>
          <w:szCs w:val="24"/>
        </w:rPr>
        <w:tab/>
      </w:r>
      <w:r w:rsidRPr="00915EE3">
        <w:rPr>
          <w:rFonts w:asciiTheme="majorHAnsi" w:hAnsiTheme="majorHAnsi"/>
          <w:sz w:val="24"/>
          <w:szCs w:val="24"/>
        </w:rPr>
        <w:tab/>
      </w:r>
      <w:r w:rsidRPr="00915EE3">
        <w:rPr>
          <w:rFonts w:asciiTheme="majorHAnsi" w:hAnsiTheme="majorHAnsi"/>
          <w:sz w:val="24"/>
          <w:szCs w:val="24"/>
        </w:rPr>
        <w:tab/>
      </w:r>
      <w:r w:rsidRPr="00915EE3">
        <w:rPr>
          <w:rFonts w:asciiTheme="majorHAnsi" w:hAnsiTheme="majorHAnsi"/>
          <w:sz w:val="24"/>
          <w:szCs w:val="24"/>
        </w:rPr>
        <w:tab/>
      </w:r>
      <w:r w:rsidRPr="00915EE3">
        <w:rPr>
          <w:rFonts w:asciiTheme="majorHAnsi" w:hAnsiTheme="majorHAnsi"/>
          <w:i/>
          <w:sz w:val="24"/>
          <w:szCs w:val="24"/>
        </w:rPr>
        <w:t>The Iliad</w:t>
      </w:r>
      <w:r w:rsidRPr="00915EE3">
        <w:rPr>
          <w:rFonts w:asciiTheme="majorHAnsi" w:hAnsiTheme="majorHAnsi"/>
          <w:sz w:val="24"/>
          <w:szCs w:val="24"/>
        </w:rPr>
        <w:t xml:space="preserve"> (Homer)</w:t>
      </w:r>
    </w:p>
    <w:p w14:paraId="6B836A04" w14:textId="77777777" w:rsidR="0070310C" w:rsidRDefault="0070310C" w:rsidP="009A35F0">
      <w:pPr>
        <w:pStyle w:val="Header"/>
        <w:tabs>
          <w:tab w:val="clear" w:pos="4320"/>
          <w:tab w:val="clear" w:pos="8640"/>
        </w:tabs>
        <w:rPr>
          <w:sz w:val="24"/>
          <w:szCs w:val="24"/>
        </w:rPr>
      </w:pPr>
    </w:p>
    <w:p w14:paraId="2B870E2B" w14:textId="77777777" w:rsidR="0070310C" w:rsidRDefault="0070310C" w:rsidP="009A35F0">
      <w:pPr>
        <w:pStyle w:val="Header"/>
        <w:tabs>
          <w:tab w:val="clear" w:pos="4320"/>
          <w:tab w:val="clear" w:pos="8640"/>
        </w:tabs>
        <w:rPr>
          <w:sz w:val="24"/>
          <w:szCs w:val="24"/>
        </w:rPr>
      </w:pPr>
    </w:p>
    <w:p w14:paraId="0FB16C56" w14:textId="77777777" w:rsidR="00CC1917" w:rsidRPr="009D7F3C" w:rsidRDefault="00CC1917" w:rsidP="00CC1917">
      <w:pPr>
        <w:spacing w:line="276" w:lineRule="auto"/>
        <w:rPr>
          <w:rFonts w:ascii="Times New Roman" w:hAnsi="Times New Roman" w:cs="Times New Roman"/>
          <w:b/>
          <w:bCs/>
          <w:sz w:val="22"/>
          <w:szCs w:val="22"/>
        </w:rPr>
      </w:pPr>
      <w:r w:rsidRPr="009D7F3C">
        <w:rPr>
          <w:rFonts w:ascii="Times New Roman" w:hAnsi="Times New Roman" w:cs="Times New Roman"/>
          <w:b/>
          <w:bCs/>
          <w:sz w:val="22"/>
          <w:szCs w:val="22"/>
        </w:rPr>
        <w:t>Explore these sites for e-book and audio book availability:</w:t>
      </w:r>
    </w:p>
    <w:p w14:paraId="2495D6C4" w14:textId="77777777" w:rsidR="00CC1917" w:rsidRPr="009D7F3C" w:rsidRDefault="00AD2676" w:rsidP="00CC1917">
      <w:pPr>
        <w:pStyle w:val="ListParagraph"/>
        <w:numPr>
          <w:ilvl w:val="0"/>
          <w:numId w:val="4"/>
        </w:numPr>
        <w:rPr>
          <w:rFonts w:ascii="Times New Roman" w:hAnsi="Times New Roman" w:cs="Times New Roman"/>
          <w:sz w:val="22"/>
          <w:szCs w:val="22"/>
        </w:rPr>
      </w:pPr>
      <w:hyperlink r:id="rId7" w:history="1">
        <w:r w:rsidR="00CC1917" w:rsidRPr="009D7F3C">
          <w:rPr>
            <w:rStyle w:val="Hyperlink"/>
            <w:rFonts w:ascii="Times New Roman" w:hAnsi="Times New Roman" w:cs="Times New Roman"/>
            <w:sz w:val="22"/>
            <w:szCs w:val="22"/>
          </w:rPr>
          <w:t>https://archive.org/</w:t>
        </w:r>
      </w:hyperlink>
    </w:p>
    <w:p w14:paraId="235CE789" w14:textId="77777777" w:rsidR="00CC1917" w:rsidRPr="009D7F3C" w:rsidRDefault="00AD2676" w:rsidP="00CC1917">
      <w:pPr>
        <w:pStyle w:val="ListParagraph"/>
        <w:numPr>
          <w:ilvl w:val="0"/>
          <w:numId w:val="4"/>
        </w:numPr>
        <w:rPr>
          <w:rFonts w:ascii="Times New Roman" w:hAnsi="Times New Roman" w:cs="Times New Roman"/>
          <w:sz w:val="22"/>
          <w:szCs w:val="22"/>
        </w:rPr>
      </w:pPr>
      <w:hyperlink r:id="rId8" w:history="1">
        <w:r w:rsidR="00CC1917" w:rsidRPr="009D7F3C">
          <w:rPr>
            <w:rStyle w:val="Hyperlink"/>
            <w:rFonts w:ascii="Times New Roman" w:hAnsi="Times New Roman" w:cs="Times New Roman"/>
            <w:sz w:val="22"/>
            <w:szCs w:val="22"/>
          </w:rPr>
          <w:t>https://openlibrary.org/</w:t>
        </w:r>
      </w:hyperlink>
    </w:p>
    <w:p w14:paraId="3E2B2D70" w14:textId="77777777" w:rsidR="00CC1917" w:rsidRPr="009D7F3C" w:rsidRDefault="00CC1917" w:rsidP="00CC1917">
      <w:pPr>
        <w:pStyle w:val="ListParagraph"/>
        <w:numPr>
          <w:ilvl w:val="0"/>
          <w:numId w:val="4"/>
        </w:numPr>
        <w:rPr>
          <w:rFonts w:ascii="Times New Roman" w:hAnsi="Times New Roman" w:cs="Times New Roman"/>
          <w:sz w:val="22"/>
          <w:szCs w:val="22"/>
        </w:rPr>
      </w:pPr>
      <w:r w:rsidRPr="009D7F3C">
        <w:rPr>
          <w:rFonts w:ascii="Times New Roman" w:hAnsi="Times New Roman" w:cs="Times New Roman"/>
          <w:sz w:val="22"/>
          <w:szCs w:val="22"/>
        </w:rPr>
        <w:t xml:space="preserve">from WHS library’s page: </w:t>
      </w:r>
      <w:r w:rsidRPr="009D7F3C">
        <w:rPr>
          <w:rFonts w:ascii="Times New Roman" w:hAnsi="Times New Roman" w:cs="Times New Roman"/>
          <w:sz w:val="22"/>
          <w:szCs w:val="22"/>
          <w:u w:val="single"/>
        </w:rPr>
        <w:t>Destiny Discover</w:t>
      </w:r>
      <w:r w:rsidRPr="009D7F3C">
        <w:rPr>
          <w:rFonts w:ascii="Times New Roman" w:hAnsi="Times New Roman" w:cs="Times New Roman"/>
          <w:sz w:val="22"/>
          <w:szCs w:val="22"/>
        </w:rPr>
        <w:t xml:space="preserve"> [this is a great resource to see the list and get a sense of the titles, but not such a good source for reading the books) and </w:t>
      </w:r>
      <w:proofErr w:type="spellStart"/>
      <w:r w:rsidRPr="009D7F3C">
        <w:rPr>
          <w:rFonts w:ascii="Times New Roman" w:hAnsi="Times New Roman" w:cs="Times New Roman"/>
          <w:sz w:val="22"/>
          <w:szCs w:val="22"/>
          <w:u w:val="single"/>
        </w:rPr>
        <w:t>MacinVIA</w:t>
      </w:r>
      <w:proofErr w:type="spellEnd"/>
    </w:p>
    <w:p w14:paraId="197B0425" w14:textId="77777777" w:rsidR="00CC1917" w:rsidRPr="009D7F3C" w:rsidRDefault="00AD2676" w:rsidP="00CC1917">
      <w:pPr>
        <w:pStyle w:val="ListParagraph"/>
        <w:numPr>
          <w:ilvl w:val="0"/>
          <w:numId w:val="4"/>
        </w:numPr>
        <w:rPr>
          <w:rFonts w:ascii="Times New Roman" w:hAnsi="Times New Roman" w:cs="Times New Roman"/>
          <w:sz w:val="22"/>
          <w:szCs w:val="22"/>
        </w:rPr>
      </w:pPr>
      <w:hyperlink r:id="rId9" w:tgtFrame="_blank" w:history="1">
        <w:r w:rsidR="00CC1917" w:rsidRPr="009D7F3C">
          <w:rPr>
            <w:rFonts w:ascii="Times New Roman" w:hAnsi="Times New Roman" w:cs="Times New Roman"/>
            <w:color w:val="0000FF"/>
            <w:sz w:val="22"/>
            <w:szCs w:val="22"/>
            <w:u w:val="single"/>
          </w:rPr>
          <w:t>https://www.audiobooksync.com/</w:t>
        </w:r>
      </w:hyperlink>
      <w:r w:rsidR="00CC1917" w:rsidRPr="009D7F3C">
        <w:rPr>
          <w:rFonts w:ascii="Times New Roman" w:hAnsi="Times New Roman" w:cs="Times New Roman"/>
          <w:sz w:val="22"/>
          <w:szCs w:val="22"/>
        </w:rPr>
        <w:t xml:space="preserve"> (available through the end of July; </w:t>
      </w:r>
      <w:r w:rsidR="00CC1917" w:rsidRPr="009D7F3C">
        <w:rPr>
          <w:rFonts w:ascii="Times New Roman" w:hAnsi="Times New Roman" w:cs="Times New Roman"/>
          <w:color w:val="000000"/>
          <w:sz w:val="22"/>
          <w:szCs w:val="22"/>
        </w:rPr>
        <w:t xml:space="preserve">once you download the SORA App, the setup code is: </w:t>
      </w:r>
      <w:proofErr w:type="spellStart"/>
      <w:r w:rsidR="00CC1917" w:rsidRPr="009D7F3C">
        <w:rPr>
          <w:rFonts w:ascii="Times New Roman" w:hAnsi="Times New Roman" w:cs="Times New Roman"/>
          <w:color w:val="000000"/>
          <w:sz w:val="22"/>
          <w:szCs w:val="22"/>
        </w:rPr>
        <w:t>audiobooksync</w:t>
      </w:r>
      <w:proofErr w:type="spellEnd"/>
      <w:r w:rsidR="00CC1917" w:rsidRPr="009D7F3C">
        <w:rPr>
          <w:rFonts w:ascii="Times New Roman" w:hAnsi="Times New Roman" w:cs="Times New Roman"/>
          <w:sz w:val="22"/>
          <w:szCs w:val="22"/>
        </w:rPr>
        <w:t>)</w:t>
      </w:r>
    </w:p>
    <w:p w14:paraId="1F5ACCD8" w14:textId="77777777" w:rsidR="00CC1917" w:rsidRPr="009D7F3C" w:rsidRDefault="00CC1917" w:rsidP="00CC1917">
      <w:pPr>
        <w:pStyle w:val="ListParagraph"/>
        <w:numPr>
          <w:ilvl w:val="0"/>
          <w:numId w:val="4"/>
        </w:numPr>
        <w:rPr>
          <w:rFonts w:ascii="Times New Roman" w:hAnsi="Times New Roman" w:cs="Times New Roman"/>
          <w:color w:val="000000"/>
          <w:sz w:val="22"/>
          <w:szCs w:val="22"/>
        </w:rPr>
      </w:pPr>
      <w:r w:rsidRPr="009D7F3C">
        <w:rPr>
          <w:rFonts w:ascii="Times New Roman" w:hAnsi="Times New Roman" w:cs="Times New Roman"/>
          <w:color w:val="000000"/>
          <w:sz w:val="22"/>
          <w:szCs w:val="22"/>
        </w:rPr>
        <w:t>Arlington Public Library uses Overdrive and Libby; download the Apps through the App Store on your laptops. If students do not have an Arlington Public Library Card, they can get one online </w:t>
      </w:r>
      <w:hyperlink r:id="rId10" w:tgtFrame="_blank" w:history="1">
        <w:r w:rsidRPr="009D7F3C">
          <w:rPr>
            <w:rStyle w:val="Hyperlink"/>
            <w:rFonts w:ascii="Times New Roman" w:hAnsi="Times New Roman" w:cs="Times New Roman"/>
            <w:sz w:val="22"/>
            <w:szCs w:val="22"/>
          </w:rPr>
          <w:t>https://libsys.arlingtonva.us/selfreg</w:t>
        </w:r>
      </w:hyperlink>
    </w:p>
    <w:p w14:paraId="7737650E" w14:textId="77777777" w:rsidR="0070310C" w:rsidRDefault="0070310C" w:rsidP="009A35F0">
      <w:pPr>
        <w:pStyle w:val="Header"/>
        <w:tabs>
          <w:tab w:val="clear" w:pos="4320"/>
          <w:tab w:val="clear" w:pos="8640"/>
        </w:tabs>
        <w:rPr>
          <w:sz w:val="24"/>
          <w:szCs w:val="24"/>
        </w:rPr>
      </w:pPr>
    </w:p>
    <w:p w14:paraId="05820B6E" w14:textId="78203A18" w:rsidR="0070310C" w:rsidRDefault="0070310C" w:rsidP="009A35F0">
      <w:pPr>
        <w:pStyle w:val="Header"/>
        <w:tabs>
          <w:tab w:val="clear" w:pos="4320"/>
          <w:tab w:val="clear" w:pos="8640"/>
        </w:tabs>
        <w:rPr>
          <w:sz w:val="24"/>
          <w:szCs w:val="24"/>
        </w:rPr>
      </w:pPr>
      <w:r>
        <w:rPr>
          <w:sz w:val="24"/>
          <w:szCs w:val="24"/>
        </w:rPr>
        <w:t xml:space="preserve">Still have questions? Email </w:t>
      </w:r>
      <w:hyperlink r:id="rId11" w:history="1">
        <w:r w:rsidRPr="00EE164A">
          <w:rPr>
            <w:rStyle w:val="Hyperlink"/>
            <w:sz w:val="24"/>
            <w:szCs w:val="24"/>
          </w:rPr>
          <w:t>Michael.lutz@apsva.us</w:t>
        </w:r>
      </w:hyperlink>
    </w:p>
    <w:p w14:paraId="728246A6" w14:textId="77777777" w:rsidR="005F004A" w:rsidRDefault="005F004A" w:rsidP="009A35F0">
      <w:pPr>
        <w:pStyle w:val="Header"/>
        <w:tabs>
          <w:tab w:val="clear" w:pos="4320"/>
          <w:tab w:val="clear" w:pos="8640"/>
        </w:tabs>
        <w:rPr>
          <w:sz w:val="24"/>
          <w:szCs w:val="24"/>
        </w:rPr>
      </w:pPr>
    </w:p>
    <w:p w14:paraId="4D86067C" w14:textId="77777777" w:rsidR="0070310C" w:rsidRDefault="0070310C" w:rsidP="009A35F0">
      <w:pPr>
        <w:pStyle w:val="Header"/>
        <w:tabs>
          <w:tab w:val="clear" w:pos="4320"/>
          <w:tab w:val="clear" w:pos="8640"/>
        </w:tabs>
        <w:rPr>
          <w:sz w:val="24"/>
          <w:szCs w:val="24"/>
        </w:rPr>
      </w:pPr>
    </w:p>
    <w:p w14:paraId="644BB2D3" w14:textId="169A9E80" w:rsidR="0070310C" w:rsidRPr="00FE3BEF" w:rsidRDefault="0070310C" w:rsidP="009A35F0">
      <w:pPr>
        <w:pStyle w:val="Header"/>
        <w:tabs>
          <w:tab w:val="clear" w:pos="4320"/>
          <w:tab w:val="clear" w:pos="8640"/>
        </w:tabs>
        <w:rPr>
          <w:sz w:val="24"/>
          <w:szCs w:val="24"/>
        </w:rPr>
      </w:pPr>
      <w:r>
        <w:rPr>
          <w:sz w:val="24"/>
          <w:szCs w:val="24"/>
        </w:rPr>
        <w:t>Enjoy!</w:t>
      </w:r>
    </w:p>
    <w:p w14:paraId="1480A7AF" w14:textId="77777777" w:rsidR="00FE3BEF" w:rsidRDefault="00FE3BEF" w:rsidP="009A35F0">
      <w:pPr>
        <w:pStyle w:val="Header"/>
        <w:tabs>
          <w:tab w:val="clear" w:pos="4320"/>
          <w:tab w:val="clear" w:pos="8640"/>
        </w:tabs>
        <w:rPr>
          <w:b/>
          <w:sz w:val="24"/>
          <w:szCs w:val="24"/>
        </w:rPr>
      </w:pPr>
    </w:p>
    <w:p w14:paraId="28E0CFC3" w14:textId="77777777" w:rsidR="00BC4215" w:rsidRDefault="00BC4215" w:rsidP="009A35F0">
      <w:pPr>
        <w:pStyle w:val="Header"/>
        <w:tabs>
          <w:tab w:val="clear" w:pos="4320"/>
          <w:tab w:val="clear" w:pos="8640"/>
        </w:tabs>
        <w:rPr>
          <w:sz w:val="24"/>
          <w:szCs w:val="24"/>
        </w:rPr>
      </w:pPr>
    </w:p>
    <w:p w14:paraId="538F3C63" w14:textId="77777777" w:rsidR="00BC4215" w:rsidRDefault="00BC4215" w:rsidP="009A35F0">
      <w:pPr>
        <w:pStyle w:val="Header"/>
        <w:tabs>
          <w:tab w:val="clear" w:pos="4320"/>
          <w:tab w:val="clear" w:pos="8640"/>
        </w:tabs>
        <w:rPr>
          <w:sz w:val="24"/>
          <w:szCs w:val="24"/>
        </w:rPr>
      </w:pPr>
    </w:p>
    <w:p w14:paraId="390C85EC" w14:textId="77777777" w:rsidR="00BC4215" w:rsidRDefault="00BC4215">
      <w:pPr>
        <w:rPr>
          <w:rFonts w:cs="Times New Roman"/>
        </w:rPr>
      </w:pPr>
    </w:p>
    <w:sectPr w:rsidR="00BC4215" w:rsidSect="008C73FF">
      <w:footerReference w:type="even" r:id="rId12"/>
      <w:footerReference w:type="default" r:id="rId13"/>
      <w:pgSz w:w="12240" w:h="15840"/>
      <w:pgMar w:top="1080" w:right="99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B4BFA" w14:textId="77777777" w:rsidR="00AD2676" w:rsidRDefault="00AD2676" w:rsidP="00AA6147">
      <w:r>
        <w:separator/>
      </w:r>
    </w:p>
  </w:endnote>
  <w:endnote w:type="continuationSeparator" w:id="0">
    <w:p w14:paraId="163AE9B8" w14:textId="77777777" w:rsidR="00AD2676" w:rsidRDefault="00AD2676" w:rsidP="00AA6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20B0604020202020204"/>
    <w:charset w:val="80"/>
    <w:family w:val="auto"/>
    <w:notTrueType/>
    <w:pitch w:val="variable"/>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BEC71" w14:textId="77777777" w:rsidR="00373F8E" w:rsidRDefault="00373F8E" w:rsidP="00373F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AA8C29" w14:textId="77777777" w:rsidR="00373F8E" w:rsidRDefault="00373F8E" w:rsidP="00AA61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D574A" w14:textId="77777777" w:rsidR="00373F8E" w:rsidRDefault="00373F8E" w:rsidP="00373F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25A3">
      <w:rPr>
        <w:rStyle w:val="PageNumber"/>
        <w:noProof/>
      </w:rPr>
      <w:t>3</w:t>
    </w:r>
    <w:r>
      <w:rPr>
        <w:rStyle w:val="PageNumber"/>
      </w:rPr>
      <w:fldChar w:fldCharType="end"/>
    </w:r>
  </w:p>
  <w:p w14:paraId="452A57B9" w14:textId="2D52F415" w:rsidR="00373F8E" w:rsidRPr="00AA6147" w:rsidRDefault="00373F8E" w:rsidP="00AA6147">
    <w:pPr>
      <w:pStyle w:val="Footer"/>
      <w:ind w:right="360"/>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04AFD" w14:textId="77777777" w:rsidR="00AD2676" w:rsidRDefault="00AD2676" w:rsidP="00AA6147">
      <w:r>
        <w:separator/>
      </w:r>
    </w:p>
  </w:footnote>
  <w:footnote w:type="continuationSeparator" w:id="0">
    <w:p w14:paraId="6CA86D77" w14:textId="77777777" w:rsidR="00AD2676" w:rsidRDefault="00AD2676" w:rsidP="00AA61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F7B7B"/>
    <w:multiLevelType w:val="hybridMultilevel"/>
    <w:tmpl w:val="60CCC934"/>
    <w:lvl w:ilvl="0" w:tplc="E328FD60">
      <w:start w:val="1"/>
      <w:numFmt w:val="decimal"/>
      <w:lvlText w:val="%1."/>
      <w:lvlJc w:val="left"/>
      <w:pPr>
        <w:ind w:left="720" w:hanging="360"/>
      </w:pPr>
      <w:rPr>
        <w:color w:val="auto"/>
      </w:rPr>
    </w:lvl>
    <w:lvl w:ilvl="1" w:tplc="767ACBFA">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1168FE"/>
    <w:multiLevelType w:val="hybridMultilevel"/>
    <w:tmpl w:val="42FC34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1775DB4"/>
    <w:multiLevelType w:val="hybridMultilevel"/>
    <w:tmpl w:val="0C3004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7CBC1204"/>
    <w:multiLevelType w:val="hybridMultilevel"/>
    <w:tmpl w:val="7B58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452"/>
    <w:rsid w:val="00052A0F"/>
    <w:rsid w:val="00091AC1"/>
    <w:rsid w:val="00095662"/>
    <w:rsid w:val="000A398A"/>
    <w:rsid w:val="000C3CD2"/>
    <w:rsid w:val="000F29B9"/>
    <w:rsid w:val="00113C6E"/>
    <w:rsid w:val="00163DA3"/>
    <w:rsid w:val="00193C42"/>
    <w:rsid w:val="001A61D8"/>
    <w:rsid w:val="001C7F32"/>
    <w:rsid w:val="001D12C8"/>
    <w:rsid w:val="00205FD7"/>
    <w:rsid w:val="002100B9"/>
    <w:rsid w:val="00294C2A"/>
    <w:rsid w:val="00296AD5"/>
    <w:rsid w:val="002B2F04"/>
    <w:rsid w:val="002E43FA"/>
    <w:rsid w:val="00322CE5"/>
    <w:rsid w:val="0035192E"/>
    <w:rsid w:val="00373F8E"/>
    <w:rsid w:val="003F50CD"/>
    <w:rsid w:val="00421DE7"/>
    <w:rsid w:val="004224CE"/>
    <w:rsid w:val="004759E9"/>
    <w:rsid w:val="004A3887"/>
    <w:rsid w:val="004F1D3C"/>
    <w:rsid w:val="00520452"/>
    <w:rsid w:val="00553D5A"/>
    <w:rsid w:val="00564D4B"/>
    <w:rsid w:val="005742D7"/>
    <w:rsid w:val="00577A29"/>
    <w:rsid w:val="00586075"/>
    <w:rsid w:val="005E7239"/>
    <w:rsid w:val="005F004A"/>
    <w:rsid w:val="0060599B"/>
    <w:rsid w:val="00606164"/>
    <w:rsid w:val="00624262"/>
    <w:rsid w:val="00647BC0"/>
    <w:rsid w:val="006565A5"/>
    <w:rsid w:val="00664762"/>
    <w:rsid w:val="006802DE"/>
    <w:rsid w:val="006C74EB"/>
    <w:rsid w:val="006D4C09"/>
    <w:rsid w:val="0070310C"/>
    <w:rsid w:val="00712A52"/>
    <w:rsid w:val="00721907"/>
    <w:rsid w:val="00743F13"/>
    <w:rsid w:val="0076707C"/>
    <w:rsid w:val="0077595A"/>
    <w:rsid w:val="00795DF6"/>
    <w:rsid w:val="007B2A54"/>
    <w:rsid w:val="008305DF"/>
    <w:rsid w:val="00872863"/>
    <w:rsid w:val="008C08F9"/>
    <w:rsid w:val="008C73FF"/>
    <w:rsid w:val="008D1104"/>
    <w:rsid w:val="008D1207"/>
    <w:rsid w:val="008F1159"/>
    <w:rsid w:val="008F7110"/>
    <w:rsid w:val="0091321C"/>
    <w:rsid w:val="00915EE3"/>
    <w:rsid w:val="009215B6"/>
    <w:rsid w:val="009234BD"/>
    <w:rsid w:val="009525A3"/>
    <w:rsid w:val="00974FCB"/>
    <w:rsid w:val="0097603F"/>
    <w:rsid w:val="00982408"/>
    <w:rsid w:val="009833E8"/>
    <w:rsid w:val="00983D16"/>
    <w:rsid w:val="009A35F0"/>
    <w:rsid w:val="009B77AB"/>
    <w:rsid w:val="009D4398"/>
    <w:rsid w:val="009D4A61"/>
    <w:rsid w:val="009F093B"/>
    <w:rsid w:val="00A03DA5"/>
    <w:rsid w:val="00A5717A"/>
    <w:rsid w:val="00AA6147"/>
    <w:rsid w:val="00AB7D25"/>
    <w:rsid w:val="00AD2676"/>
    <w:rsid w:val="00B03393"/>
    <w:rsid w:val="00B72C70"/>
    <w:rsid w:val="00B80FEA"/>
    <w:rsid w:val="00BB2473"/>
    <w:rsid w:val="00BC4215"/>
    <w:rsid w:val="00BC4811"/>
    <w:rsid w:val="00BE6E24"/>
    <w:rsid w:val="00C203B3"/>
    <w:rsid w:val="00C3322D"/>
    <w:rsid w:val="00C54FD4"/>
    <w:rsid w:val="00CC1917"/>
    <w:rsid w:val="00CF7A5C"/>
    <w:rsid w:val="00D10B39"/>
    <w:rsid w:val="00D412DF"/>
    <w:rsid w:val="00D5347E"/>
    <w:rsid w:val="00DC2F6B"/>
    <w:rsid w:val="00DD3AE9"/>
    <w:rsid w:val="00E027E1"/>
    <w:rsid w:val="00E60607"/>
    <w:rsid w:val="00E67432"/>
    <w:rsid w:val="00E8011F"/>
    <w:rsid w:val="00F024A6"/>
    <w:rsid w:val="00F1118E"/>
    <w:rsid w:val="00F22528"/>
    <w:rsid w:val="00F6584A"/>
    <w:rsid w:val="00F731BF"/>
    <w:rsid w:val="00F9300E"/>
    <w:rsid w:val="00FD6BB5"/>
    <w:rsid w:val="00FE01FB"/>
    <w:rsid w:val="00FE2174"/>
    <w:rsid w:val="00FE2C57"/>
    <w:rsid w:val="00FE3B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DFF5CC"/>
  <w15:docId w15:val="{2FC43BEA-2604-422A-A642-C92BF971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528"/>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35F0"/>
    <w:pPr>
      <w:tabs>
        <w:tab w:val="center" w:pos="4320"/>
        <w:tab w:val="right" w:pos="8640"/>
      </w:tabs>
    </w:pPr>
    <w:rPr>
      <w:rFonts w:ascii="Times New Roman" w:hAnsi="Times New Roman" w:cs="Times New Roman"/>
      <w:sz w:val="20"/>
      <w:szCs w:val="20"/>
    </w:rPr>
  </w:style>
  <w:style w:type="character" w:customStyle="1" w:styleId="HeaderChar">
    <w:name w:val="Header Char"/>
    <w:basedOn w:val="DefaultParagraphFont"/>
    <w:link w:val="Header"/>
    <w:uiPriority w:val="99"/>
    <w:locked/>
    <w:rsid w:val="009A35F0"/>
    <w:rPr>
      <w:rFonts w:ascii="Times New Roman" w:hAnsi="Times New Roman" w:cs="Times New Roman"/>
      <w:sz w:val="20"/>
      <w:szCs w:val="20"/>
    </w:rPr>
  </w:style>
  <w:style w:type="character" w:styleId="Hyperlink">
    <w:name w:val="Hyperlink"/>
    <w:basedOn w:val="DefaultParagraphFont"/>
    <w:uiPriority w:val="99"/>
    <w:rsid w:val="00205FD7"/>
    <w:rPr>
      <w:color w:val="0000FF"/>
      <w:u w:val="single"/>
    </w:rPr>
  </w:style>
  <w:style w:type="paragraph" w:styleId="BalloonText">
    <w:name w:val="Balloon Text"/>
    <w:basedOn w:val="Normal"/>
    <w:link w:val="BalloonTextChar"/>
    <w:uiPriority w:val="99"/>
    <w:semiHidden/>
    <w:rsid w:val="00205F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205FD7"/>
    <w:rPr>
      <w:rFonts w:ascii="Lucida Grande" w:hAnsi="Lucida Grande" w:cs="Lucida Grande"/>
      <w:sz w:val="18"/>
      <w:szCs w:val="18"/>
    </w:rPr>
  </w:style>
  <w:style w:type="character" w:styleId="FollowedHyperlink">
    <w:name w:val="FollowedHyperlink"/>
    <w:basedOn w:val="DefaultParagraphFont"/>
    <w:uiPriority w:val="99"/>
    <w:semiHidden/>
    <w:rsid w:val="00322CE5"/>
    <w:rPr>
      <w:color w:val="800080"/>
      <w:u w:val="single"/>
    </w:rPr>
  </w:style>
  <w:style w:type="table" w:styleId="TableGrid">
    <w:name w:val="Table Grid"/>
    <w:basedOn w:val="TableNormal"/>
    <w:uiPriority w:val="99"/>
    <w:locked/>
    <w:rsid w:val="008C73FF"/>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2DF"/>
    <w:pPr>
      <w:ind w:left="720"/>
      <w:contextualSpacing/>
    </w:pPr>
  </w:style>
  <w:style w:type="paragraph" w:styleId="NormalWeb">
    <w:name w:val="Normal (Web)"/>
    <w:basedOn w:val="Normal"/>
    <w:uiPriority w:val="99"/>
    <w:unhideWhenUsed/>
    <w:rsid w:val="004224CE"/>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AA6147"/>
    <w:pPr>
      <w:tabs>
        <w:tab w:val="center" w:pos="4320"/>
        <w:tab w:val="right" w:pos="8640"/>
      </w:tabs>
    </w:pPr>
  </w:style>
  <w:style w:type="character" w:customStyle="1" w:styleId="FooterChar">
    <w:name w:val="Footer Char"/>
    <w:basedOn w:val="DefaultParagraphFont"/>
    <w:link w:val="Footer"/>
    <w:uiPriority w:val="99"/>
    <w:rsid w:val="00AA6147"/>
    <w:rPr>
      <w:rFonts w:cs="Cambria"/>
      <w:sz w:val="24"/>
      <w:szCs w:val="24"/>
    </w:rPr>
  </w:style>
  <w:style w:type="character" w:styleId="PageNumber">
    <w:name w:val="page number"/>
    <w:basedOn w:val="DefaultParagraphFont"/>
    <w:uiPriority w:val="99"/>
    <w:semiHidden/>
    <w:unhideWhenUsed/>
    <w:rsid w:val="00AA6147"/>
  </w:style>
  <w:style w:type="character" w:styleId="UnresolvedMention">
    <w:name w:val="Unresolved Mention"/>
    <w:basedOn w:val="DefaultParagraphFont"/>
    <w:uiPriority w:val="99"/>
    <w:rsid w:val="00CF7A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352562">
      <w:bodyDiv w:val="1"/>
      <w:marLeft w:val="0"/>
      <w:marRight w:val="0"/>
      <w:marTop w:val="0"/>
      <w:marBottom w:val="0"/>
      <w:divBdr>
        <w:top w:val="none" w:sz="0" w:space="0" w:color="auto"/>
        <w:left w:val="none" w:sz="0" w:space="0" w:color="auto"/>
        <w:bottom w:val="none" w:sz="0" w:space="0" w:color="auto"/>
        <w:right w:val="none" w:sz="0" w:space="0" w:color="auto"/>
      </w:divBdr>
      <w:divsChild>
        <w:div w:id="737021444">
          <w:marLeft w:val="0"/>
          <w:marRight w:val="0"/>
          <w:marTop w:val="0"/>
          <w:marBottom w:val="0"/>
          <w:divBdr>
            <w:top w:val="none" w:sz="0" w:space="0" w:color="auto"/>
            <w:left w:val="none" w:sz="0" w:space="0" w:color="auto"/>
            <w:bottom w:val="none" w:sz="0" w:space="0" w:color="auto"/>
            <w:right w:val="none" w:sz="0" w:space="0" w:color="auto"/>
          </w:divBdr>
          <w:divsChild>
            <w:div w:id="319845932">
              <w:marLeft w:val="0"/>
              <w:marRight w:val="0"/>
              <w:marTop w:val="0"/>
              <w:marBottom w:val="0"/>
              <w:divBdr>
                <w:top w:val="none" w:sz="0" w:space="0" w:color="auto"/>
                <w:left w:val="none" w:sz="0" w:space="0" w:color="auto"/>
                <w:bottom w:val="none" w:sz="0" w:space="0" w:color="auto"/>
                <w:right w:val="none" w:sz="0" w:space="0" w:color="auto"/>
              </w:divBdr>
              <w:divsChild>
                <w:div w:id="81213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25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library.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rchive.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chael.lutz@apsva.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bsys.arlingtonva.us/selfreg" TargetMode="External"/><Relationship Id="rId4" Type="http://schemas.openxmlformats.org/officeDocument/2006/relationships/webSettings" Target="webSettings.xml"/><Relationship Id="rId9" Type="http://schemas.openxmlformats.org/officeDocument/2006/relationships/hyperlink" Target="https://www.audiobooksyn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English 10 and 10 Intensified Summer Reading Assignment (Extra Credit)</vt:lpstr>
    </vt:vector>
  </TitlesOfParts>
  <Company>Mainor Family</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 and 10 Intensified Summer Reading Assignment (Extra Credit)</dc:title>
  <dc:subject/>
  <dc:creator>Cory Mainor</dc:creator>
  <cp:keywords/>
  <dc:description/>
  <cp:lastModifiedBy>Lutz, Michael</cp:lastModifiedBy>
  <cp:revision>5</cp:revision>
  <dcterms:created xsi:type="dcterms:W3CDTF">2020-04-30T16:50:00Z</dcterms:created>
  <dcterms:modified xsi:type="dcterms:W3CDTF">2020-06-02T13:01:00Z</dcterms:modified>
</cp:coreProperties>
</file>